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A" w:rsidRPr="00C90014" w:rsidRDefault="002926AA" w:rsidP="00415EC6">
      <w:pPr>
        <w:spacing w:after="0"/>
        <w:jc w:val="center"/>
        <w:rPr>
          <w:rFonts w:cs="Times New Roman"/>
          <w:b/>
          <w:szCs w:val="28"/>
          <w:u w:val="single"/>
        </w:rPr>
      </w:pPr>
      <w:proofErr w:type="gramStart"/>
      <w:r w:rsidRPr="00C90014">
        <w:rPr>
          <w:rFonts w:cs="Times New Roman"/>
          <w:b/>
          <w:szCs w:val="28"/>
          <w:u w:val="single"/>
        </w:rPr>
        <w:t>Оренбургское</w:t>
      </w:r>
      <w:proofErr w:type="gramEnd"/>
      <w:r w:rsidRPr="00C90014">
        <w:rPr>
          <w:rFonts w:cs="Times New Roman"/>
          <w:b/>
          <w:szCs w:val="28"/>
          <w:u w:val="single"/>
        </w:rPr>
        <w:t xml:space="preserve">  УФАС РОССИИ</w:t>
      </w:r>
    </w:p>
    <w:p w:rsidR="002926AA" w:rsidRPr="00C90014" w:rsidRDefault="004620E5" w:rsidP="00415EC6">
      <w:pPr>
        <w:spacing w:after="0"/>
        <w:jc w:val="center"/>
        <w:rPr>
          <w:rFonts w:cs="Times New Roman"/>
          <w:b/>
          <w:szCs w:val="28"/>
          <w:u w:val="single"/>
        </w:rPr>
      </w:pPr>
      <w:r w:rsidRPr="00C90014">
        <w:rPr>
          <w:rFonts w:cs="Times New Roman"/>
          <w:b/>
          <w:szCs w:val="28"/>
          <w:u w:val="single"/>
        </w:rPr>
        <w:t xml:space="preserve">ПРОТОКОЛ № </w:t>
      </w:r>
      <w:r w:rsidR="00565343">
        <w:rPr>
          <w:rFonts w:cs="Times New Roman"/>
          <w:b/>
          <w:szCs w:val="28"/>
          <w:u w:val="single"/>
        </w:rPr>
        <w:t>1</w:t>
      </w:r>
      <w:r w:rsidRPr="00C90014">
        <w:rPr>
          <w:rFonts w:cs="Times New Roman"/>
          <w:b/>
          <w:szCs w:val="28"/>
          <w:u w:val="single"/>
        </w:rPr>
        <w:t xml:space="preserve"> от </w:t>
      </w:r>
      <w:r w:rsidR="009A611A">
        <w:rPr>
          <w:rFonts w:cs="Times New Roman"/>
          <w:b/>
          <w:szCs w:val="28"/>
          <w:u w:val="single"/>
        </w:rPr>
        <w:t>22.04.2015</w:t>
      </w:r>
      <w:r w:rsidR="002926AA" w:rsidRPr="00C90014">
        <w:rPr>
          <w:rFonts w:cs="Times New Roman"/>
          <w:b/>
          <w:szCs w:val="28"/>
          <w:u w:val="single"/>
        </w:rPr>
        <w:t xml:space="preserve"> года</w:t>
      </w:r>
    </w:p>
    <w:p w:rsidR="00FD5ACE" w:rsidRPr="00421409" w:rsidRDefault="002926AA" w:rsidP="00421409">
      <w:pPr>
        <w:spacing w:after="0"/>
        <w:jc w:val="center"/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 xml:space="preserve">ЗАСЕДАНИЯ </w:t>
      </w:r>
      <w:r w:rsidR="004620E5" w:rsidRPr="00C90014">
        <w:rPr>
          <w:rFonts w:cs="Times New Roman"/>
          <w:b/>
          <w:szCs w:val="28"/>
          <w:u w:val="single"/>
        </w:rPr>
        <w:t>ЭКСПЕРТНОГО СОВЕТА ПО ПРИМЕНЕНИЮ ЗАКОНОДАТЕЛЬСТВА О РЕКЛАМЕ</w:t>
      </w:r>
      <w:r w:rsidR="00421409">
        <w:rPr>
          <w:rFonts w:cs="Times New Roman"/>
          <w:b/>
          <w:szCs w:val="28"/>
          <w:u w:val="single"/>
        </w:rPr>
        <w:t xml:space="preserve"> РФ</w:t>
      </w:r>
      <w:r w:rsidR="004620E5" w:rsidRPr="00C90014">
        <w:rPr>
          <w:rFonts w:cs="Times New Roman"/>
          <w:b/>
          <w:szCs w:val="28"/>
          <w:u w:val="single"/>
        </w:rPr>
        <w:t>.</w:t>
      </w:r>
    </w:p>
    <w:p w:rsidR="004620E5" w:rsidRPr="00C90014" w:rsidRDefault="004620E5" w:rsidP="00A96553">
      <w:pPr>
        <w:rPr>
          <w:rFonts w:cs="Times New Roman"/>
          <w:b/>
          <w:szCs w:val="28"/>
          <w:u w:val="single"/>
        </w:rPr>
      </w:pPr>
      <w:r w:rsidRPr="00C90014">
        <w:rPr>
          <w:rFonts w:cs="Times New Roman"/>
          <w:b/>
          <w:szCs w:val="28"/>
          <w:u w:val="single"/>
        </w:rPr>
        <w:t>Председатель Экспертного совета</w:t>
      </w:r>
      <w:r w:rsidR="002926AA" w:rsidRPr="00C90014">
        <w:rPr>
          <w:rFonts w:cs="Times New Roman"/>
          <w:b/>
          <w:szCs w:val="28"/>
          <w:u w:val="single"/>
        </w:rPr>
        <w:t xml:space="preserve">:     </w:t>
      </w:r>
    </w:p>
    <w:p w:rsidR="00C90014" w:rsidRPr="00421409" w:rsidRDefault="00421409" w:rsidP="00421409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Шлычков Александр Александрович</w:t>
      </w:r>
      <w:r w:rsidR="004620E5" w:rsidRPr="00C90014">
        <w:rPr>
          <w:rFonts w:cs="Times New Roman"/>
          <w:szCs w:val="28"/>
        </w:rPr>
        <w:t xml:space="preserve"> - заместитель руко</w:t>
      </w:r>
      <w:r w:rsidR="00B35AB0">
        <w:rPr>
          <w:rFonts w:cs="Times New Roman"/>
          <w:szCs w:val="28"/>
        </w:rPr>
        <w:t>водителя Управления – начальник</w:t>
      </w:r>
      <w:r w:rsidR="004620E5" w:rsidRPr="00C90014">
        <w:rPr>
          <w:rFonts w:cs="Times New Roman"/>
          <w:szCs w:val="28"/>
        </w:rPr>
        <w:t xml:space="preserve">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  <w:r w:rsidR="002926AA" w:rsidRPr="00C90014">
        <w:rPr>
          <w:szCs w:val="28"/>
        </w:rPr>
        <w:t xml:space="preserve">  </w:t>
      </w:r>
      <w:r>
        <w:rPr>
          <w:szCs w:val="28"/>
        </w:rPr>
        <w:t xml:space="preserve">                             </w:t>
      </w:r>
    </w:p>
    <w:p w:rsidR="00086A92" w:rsidRPr="00C90014" w:rsidRDefault="008A3945" w:rsidP="00FD5ACE">
      <w:pPr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 xml:space="preserve">Присутствовали </w:t>
      </w:r>
      <w:r w:rsidR="002926AA" w:rsidRPr="00C90014">
        <w:rPr>
          <w:rFonts w:cs="Times New Roman"/>
          <w:b/>
          <w:szCs w:val="28"/>
          <w:u w:val="single"/>
        </w:rPr>
        <w:t xml:space="preserve">Члены </w:t>
      </w:r>
      <w:proofErr w:type="spellStart"/>
      <w:r w:rsidR="00421409">
        <w:rPr>
          <w:rFonts w:cs="Times New Roman"/>
          <w:b/>
          <w:szCs w:val="28"/>
          <w:u w:val="single"/>
        </w:rPr>
        <w:t>Экспетного</w:t>
      </w:r>
      <w:proofErr w:type="spellEnd"/>
      <w:r w:rsidR="00421409">
        <w:rPr>
          <w:rFonts w:cs="Times New Roman"/>
          <w:b/>
          <w:szCs w:val="28"/>
          <w:u w:val="single"/>
        </w:rPr>
        <w:t xml:space="preserve"> Совета</w:t>
      </w:r>
      <w:r w:rsidR="00004B22" w:rsidRPr="00C90014">
        <w:rPr>
          <w:rFonts w:cs="Times New Roman"/>
          <w:b/>
          <w:szCs w:val="28"/>
          <w:u w:val="single"/>
        </w:rPr>
        <w:t>:</w:t>
      </w:r>
      <w:r w:rsidR="002926AA" w:rsidRPr="00C90014">
        <w:rPr>
          <w:rFonts w:cs="Times New Roman"/>
          <w:b/>
          <w:szCs w:val="28"/>
        </w:rPr>
        <w:t xml:space="preserve">   </w:t>
      </w:r>
    </w:p>
    <w:p w:rsidR="00565343" w:rsidRDefault="009A611A" w:rsidP="00B921C9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Барсова</w:t>
      </w:r>
      <w:proofErr w:type="spellEnd"/>
      <w:r>
        <w:rPr>
          <w:rFonts w:cs="Times New Roman"/>
        </w:rPr>
        <w:t xml:space="preserve"> Марина Александровна </w:t>
      </w:r>
      <w:r w:rsidR="00565343">
        <w:rPr>
          <w:rFonts w:cs="Times New Roman"/>
        </w:rPr>
        <w:t>–</w:t>
      </w:r>
      <w:r>
        <w:rPr>
          <w:rFonts w:cs="Times New Roman"/>
        </w:rPr>
        <w:t xml:space="preserve"> ведущий </w:t>
      </w:r>
      <w:r w:rsidR="00565343">
        <w:rPr>
          <w:rFonts w:cs="Times New Roman"/>
        </w:rPr>
        <w:t>специалист-эксперт отдела антимонопольного и рекламного контроля, общественных связей</w:t>
      </w:r>
      <w:r w:rsidR="00565343" w:rsidRPr="00565343">
        <w:rPr>
          <w:rFonts w:cs="Times New Roman"/>
        </w:rPr>
        <w:t xml:space="preserve"> </w:t>
      </w:r>
      <w:r w:rsidR="00565343" w:rsidRPr="008A3945">
        <w:rPr>
          <w:rFonts w:cs="Times New Roman"/>
        </w:rPr>
        <w:t>управления Федеральной антимонопольной службы по Оренбургской области</w:t>
      </w:r>
      <w:r w:rsidR="00565343">
        <w:rPr>
          <w:rFonts w:cs="Times New Roman"/>
        </w:rPr>
        <w:t>.</w:t>
      </w:r>
    </w:p>
    <w:p w:rsidR="00B921C9" w:rsidRPr="008A3945" w:rsidRDefault="009A611A" w:rsidP="00B921C9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Фалендыш</w:t>
      </w:r>
      <w:proofErr w:type="spellEnd"/>
      <w:r>
        <w:rPr>
          <w:rFonts w:cs="Times New Roman"/>
        </w:rPr>
        <w:t xml:space="preserve"> Екатерина Сергеевна</w:t>
      </w:r>
      <w:r w:rsidR="00B921C9">
        <w:rPr>
          <w:rFonts w:cs="Times New Roman"/>
        </w:rPr>
        <w:t xml:space="preserve"> – ведущий специалист-эксперт отдела </w:t>
      </w:r>
      <w:r w:rsidR="00B921C9" w:rsidRPr="008A3945">
        <w:rPr>
          <w:rFonts w:cs="Times New Roman"/>
        </w:rPr>
        <w:t>антимонопольного и рекламного контроля, общественных связей управления Федеральной антимонопольной службы по Оренбургской области</w:t>
      </w:r>
      <w:r w:rsidR="00B921C9">
        <w:rPr>
          <w:rFonts w:cs="Times New Roman"/>
        </w:rPr>
        <w:t>.</w:t>
      </w:r>
    </w:p>
    <w:p w:rsidR="008A3945" w:rsidRDefault="000D27C2" w:rsidP="00FD5ACE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Рылова </w:t>
      </w:r>
      <w:r w:rsidR="009A611A">
        <w:rPr>
          <w:rFonts w:cs="Times New Roman"/>
        </w:rPr>
        <w:t>Оксана Сергеевна</w:t>
      </w:r>
      <w:r w:rsidR="00F01507">
        <w:rPr>
          <w:rFonts w:cs="Times New Roman"/>
        </w:rPr>
        <w:t xml:space="preserve"> </w:t>
      </w:r>
      <w:r w:rsidR="00BD1AF0">
        <w:rPr>
          <w:rFonts w:cs="Times New Roman"/>
        </w:rPr>
        <w:t xml:space="preserve">– </w:t>
      </w:r>
      <w:r w:rsidR="00080692" w:rsidRPr="008A3945">
        <w:rPr>
          <w:rFonts w:cs="Times New Roman"/>
        </w:rPr>
        <w:t>ответственный секретарь Экспертного совета</w:t>
      </w:r>
      <w:r w:rsidR="00080692">
        <w:rPr>
          <w:rFonts w:cs="Times New Roman"/>
        </w:rPr>
        <w:t>,</w:t>
      </w:r>
      <w:r w:rsidR="00BD1AF0">
        <w:rPr>
          <w:rFonts w:cs="Times New Roman"/>
        </w:rPr>
        <w:t xml:space="preserve"> </w:t>
      </w:r>
      <w:r w:rsidR="008A3945" w:rsidRPr="008A3945">
        <w:rPr>
          <w:rFonts w:cs="Times New Roman"/>
        </w:rPr>
        <w:t xml:space="preserve">специалист </w:t>
      </w:r>
      <w:r w:rsidR="00BD1AF0">
        <w:rPr>
          <w:rFonts w:cs="Times New Roman"/>
        </w:rPr>
        <w:t>–</w:t>
      </w:r>
      <w:r w:rsidR="008A3945" w:rsidRPr="008A3945">
        <w:rPr>
          <w:rFonts w:cs="Times New Roman"/>
        </w:rPr>
        <w:t xml:space="preserve"> эксперт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</w:p>
    <w:p w:rsidR="000D27C2" w:rsidRDefault="009A611A" w:rsidP="00FD5ACE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Мустакимова</w:t>
      </w:r>
      <w:proofErr w:type="spellEnd"/>
      <w:r>
        <w:rPr>
          <w:rFonts w:cs="Times New Roman"/>
        </w:rPr>
        <w:t xml:space="preserve"> Римма </w:t>
      </w:r>
      <w:proofErr w:type="spellStart"/>
      <w:r>
        <w:rPr>
          <w:rFonts w:cs="Times New Roman"/>
        </w:rPr>
        <w:t>Рашитовна</w:t>
      </w:r>
      <w:proofErr w:type="spellEnd"/>
      <w:r>
        <w:rPr>
          <w:rFonts w:cs="Times New Roman"/>
        </w:rPr>
        <w:t xml:space="preserve"> </w:t>
      </w:r>
      <w:r w:rsidR="000D27C2">
        <w:rPr>
          <w:rFonts w:cs="Times New Roman"/>
        </w:rPr>
        <w:t>–</w:t>
      </w:r>
      <w:r w:rsidR="00BD1AF0">
        <w:rPr>
          <w:rFonts w:cs="Times New Roman"/>
        </w:rPr>
        <w:t xml:space="preserve"> </w:t>
      </w:r>
      <w:r w:rsidR="000D27C2">
        <w:rPr>
          <w:rFonts w:cs="Times New Roman"/>
        </w:rPr>
        <w:t>специалист-эксперт антимонопольного и рекламного контроля</w:t>
      </w:r>
      <w:r w:rsidR="00E24A89">
        <w:rPr>
          <w:rFonts w:cs="Times New Roman"/>
        </w:rPr>
        <w:t>,</w:t>
      </w:r>
      <w:r w:rsidR="000D27C2">
        <w:rPr>
          <w:rFonts w:cs="Times New Roman"/>
        </w:rPr>
        <w:t xml:space="preserve"> общественных связей управления Федеральной антимонопольной службы по Оренбургской области.</w:t>
      </w:r>
    </w:p>
    <w:p w:rsidR="00BD1AF0" w:rsidRDefault="00BD1AF0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r w:rsidRPr="00BD1AF0">
        <w:rPr>
          <w:rFonts w:cs="Times New Roman"/>
          <w:szCs w:val="28"/>
        </w:rPr>
        <w:t>Ушаков Алексей Вячеславович</w:t>
      </w:r>
      <w:r w:rsidRPr="00BD1AF0">
        <w:rPr>
          <w:rFonts w:cs="Times New Roman"/>
        </w:rPr>
        <w:t xml:space="preserve"> – </w:t>
      </w:r>
      <w:r w:rsidRPr="00BD1AF0">
        <w:rPr>
          <w:rFonts w:cs="Times New Roman"/>
          <w:szCs w:val="28"/>
        </w:rPr>
        <w:t>Директор Организационного департамента - Советник президента ТПП Оренбургской области, Президент АРСО</w:t>
      </w:r>
      <w:r>
        <w:rPr>
          <w:rFonts w:cs="Times New Roman"/>
          <w:szCs w:val="28"/>
        </w:rPr>
        <w:t>.</w:t>
      </w:r>
    </w:p>
    <w:p w:rsidR="005B2E43" w:rsidRDefault="005B2E43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Таранец</w:t>
      </w:r>
      <w:proofErr w:type="spellEnd"/>
      <w:r>
        <w:rPr>
          <w:rFonts w:cs="Times New Roman"/>
          <w:szCs w:val="28"/>
        </w:rPr>
        <w:t xml:space="preserve"> Олег Викторович – Председатель Гильдии рекламистов при ТПП Оренбургской области.</w:t>
      </w:r>
    </w:p>
    <w:p w:rsidR="00025B5B" w:rsidRPr="009A611A" w:rsidRDefault="00565343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Бровко</w:t>
      </w:r>
      <w:proofErr w:type="spellEnd"/>
      <w:r>
        <w:rPr>
          <w:rFonts w:cs="Times New Roman"/>
          <w:szCs w:val="28"/>
        </w:rPr>
        <w:t xml:space="preserve"> Наталья Валерьевна – заместитель главного архитектора, главный </w:t>
      </w:r>
      <w:r w:rsidRPr="009A611A">
        <w:rPr>
          <w:rFonts w:cs="Times New Roman"/>
          <w:szCs w:val="28"/>
        </w:rPr>
        <w:t xml:space="preserve">художник администрации </w:t>
      </w:r>
      <w:proofErr w:type="gramStart"/>
      <w:r w:rsidRPr="009A611A">
        <w:rPr>
          <w:rFonts w:cs="Times New Roman"/>
          <w:szCs w:val="28"/>
        </w:rPr>
        <w:t>г</w:t>
      </w:r>
      <w:proofErr w:type="gramEnd"/>
      <w:r w:rsidRPr="009A611A">
        <w:rPr>
          <w:rFonts w:cs="Times New Roman"/>
          <w:szCs w:val="28"/>
        </w:rPr>
        <w:t>. Оренбурга.</w:t>
      </w:r>
    </w:p>
    <w:p w:rsidR="009A611A" w:rsidRPr="009A611A" w:rsidRDefault="009A611A" w:rsidP="009A611A">
      <w:pPr>
        <w:pStyle w:val="a3"/>
        <w:numPr>
          <w:ilvl w:val="0"/>
          <w:numId w:val="8"/>
        </w:numPr>
        <w:spacing w:after="0"/>
        <w:jc w:val="both"/>
        <w:rPr>
          <w:szCs w:val="28"/>
        </w:rPr>
      </w:pPr>
      <w:r w:rsidRPr="009A611A">
        <w:rPr>
          <w:szCs w:val="28"/>
        </w:rPr>
        <w:t>Николаева Наталья Анатольевна - Кандидат психологических наук, доцент кафедры возрастной и педагогической психологии, декан факультета психологии ФГБОУ ВПО «Оренбургский государственный педагогический университет».</w:t>
      </w:r>
    </w:p>
    <w:p w:rsidR="009A611A" w:rsidRPr="009A611A" w:rsidRDefault="009A611A" w:rsidP="009A611A">
      <w:pPr>
        <w:pStyle w:val="2"/>
        <w:numPr>
          <w:ilvl w:val="0"/>
          <w:numId w:val="8"/>
        </w:numPr>
        <w:shd w:val="clear" w:color="auto" w:fill="auto"/>
        <w:spacing w:line="276" w:lineRule="auto"/>
        <w:jc w:val="both"/>
        <w:rPr>
          <w:rFonts w:cs="Times New Roman"/>
        </w:rPr>
      </w:pPr>
      <w:proofErr w:type="spellStart"/>
      <w:r w:rsidRPr="009A611A">
        <w:rPr>
          <w:rFonts w:cs="Times New Roman"/>
        </w:rPr>
        <w:t>Крухмалев</w:t>
      </w:r>
      <w:proofErr w:type="spellEnd"/>
      <w:r w:rsidRPr="009A611A">
        <w:rPr>
          <w:rFonts w:cs="Times New Roman"/>
        </w:rPr>
        <w:t xml:space="preserve"> Максим Александрович –</w:t>
      </w:r>
      <w:r w:rsidRPr="009509E2">
        <w:rPr>
          <w:rFonts w:cs="Times New Roman"/>
        </w:rPr>
        <w:t xml:space="preserve"> начальник Управления по наружной рекламе Департамента градостроительства и земельных отношений администрации </w:t>
      </w:r>
      <w:proofErr w:type="gramStart"/>
      <w:r w:rsidRPr="009509E2">
        <w:rPr>
          <w:rFonts w:cs="Times New Roman"/>
        </w:rPr>
        <w:t>г</w:t>
      </w:r>
      <w:proofErr w:type="gramEnd"/>
      <w:r w:rsidRPr="009509E2">
        <w:rPr>
          <w:rFonts w:cs="Times New Roman"/>
        </w:rPr>
        <w:t>. Оренбурга</w:t>
      </w:r>
      <w:r>
        <w:rPr>
          <w:rFonts w:cs="Times New Roman"/>
        </w:rPr>
        <w:t>.</w:t>
      </w:r>
    </w:p>
    <w:p w:rsidR="00FD5ACE" w:rsidRDefault="00FD5ACE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</w:p>
    <w:p w:rsidR="00025B5B" w:rsidRDefault="00025B5B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</w:p>
    <w:p w:rsidR="00161E88" w:rsidRDefault="006E7302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П</w:t>
      </w:r>
      <w:r w:rsidR="00161E88" w:rsidRPr="00161E88">
        <w:rPr>
          <w:rFonts w:cs="Times New Roman"/>
          <w:b/>
          <w:u w:val="single"/>
        </w:rPr>
        <w:t>рисутствовали приглашенные лица:</w:t>
      </w:r>
    </w:p>
    <w:p w:rsidR="009A611A" w:rsidRPr="009A611A" w:rsidRDefault="009A611A" w:rsidP="009A611A">
      <w:pPr>
        <w:pStyle w:val="a3"/>
        <w:numPr>
          <w:ilvl w:val="0"/>
          <w:numId w:val="23"/>
        </w:numPr>
        <w:jc w:val="both"/>
        <w:rPr>
          <w:szCs w:val="28"/>
        </w:rPr>
      </w:pPr>
      <w:r w:rsidRPr="009A611A">
        <w:rPr>
          <w:szCs w:val="28"/>
        </w:rPr>
        <w:t>Дмитриева Наталья Михайловна - Кандидат филологических наук Доценту кафедры «Русской филологии и методики преподавания русского языка» ГОУ ВПО «Оренбургский Государственный университет».</w:t>
      </w:r>
    </w:p>
    <w:p w:rsidR="009A611A" w:rsidRPr="009A611A" w:rsidRDefault="009A611A" w:rsidP="009A611A">
      <w:pPr>
        <w:pStyle w:val="a3"/>
        <w:numPr>
          <w:ilvl w:val="0"/>
          <w:numId w:val="23"/>
        </w:numPr>
        <w:spacing w:after="0"/>
        <w:jc w:val="both"/>
        <w:rPr>
          <w:szCs w:val="28"/>
        </w:rPr>
      </w:pPr>
      <w:r w:rsidRPr="009A611A">
        <w:rPr>
          <w:szCs w:val="28"/>
        </w:rPr>
        <w:t xml:space="preserve">Романенко Сергей Николаевич - Второй Секретарь Оренбургского ОБКОМА КПРФ </w:t>
      </w:r>
    </w:p>
    <w:p w:rsidR="006A20ED" w:rsidRPr="009A611A" w:rsidRDefault="009A611A" w:rsidP="009A611A">
      <w:pPr>
        <w:pStyle w:val="a7"/>
        <w:numPr>
          <w:ilvl w:val="0"/>
          <w:numId w:val="23"/>
        </w:numPr>
        <w:tabs>
          <w:tab w:val="clear" w:pos="4153"/>
          <w:tab w:val="clear" w:pos="8306"/>
        </w:tabs>
        <w:rPr>
          <w:sz w:val="26"/>
          <w:szCs w:val="26"/>
        </w:rPr>
      </w:pPr>
      <w:r w:rsidRPr="009A611A">
        <w:rPr>
          <w:sz w:val="26"/>
          <w:szCs w:val="26"/>
        </w:rPr>
        <w:t>Нагаев Артем Александрович – Генеральный директор ООО «УИК «</w:t>
      </w:r>
      <w:proofErr w:type="spellStart"/>
      <w:r w:rsidRPr="009A611A">
        <w:rPr>
          <w:sz w:val="26"/>
          <w:szCs w:val="26"/>
        </w:rPr>
        <w:t>Марьино</w:t>
      </w:r>
      <w:proofErr w:type="spellEnd"/>
      <w:r w:rsidRPr="009A611A">
        <w:rPr>
          <w:sz w:val="26"/>
          <w:szCs w:val="26"/>
        </w:rPr>
        <w:t>»</w:t>
      </w:r>
    </w:p>
    <w:p w:rsidR="00FF5167" w:rsidRPr="00421409" w:rsidRDefault="0033697C" w:rsidP="00FD5ACE">
      <w:pPr>
        <w:pStyle w:val="a3"/>
        <w:numPr>
          <w:ilvl w:val="0"/>
          <w:numId w:val="23"/>
        </w:numPr>
        <w:spacing w:after="0"/>
        <w:rPr>
          <w:rFonts w:cs="Times New Roman"/>
          <w:szCs w:val="28"/>
          <w:u w:val="single"/>
        </w:rPr>
      </w:pPr>
      <w:r w:rsidRPr="009A611A">
        <w:rPr>
          <w:rFonts w:cs="Times New Roman"/>
          <w:szCs w:val="28"/>
        </w:rPr>
        <w:t xml:space="preserve">СМИ </w:t>
      </w:r>
      <w:proofErr w:type="gramStart"/>
      <w:r w:rsidRPr="009A611A">
        <w:rPr>
          <w:rFonts w:cs="Times New Roman"/>
          <w:szCs w:val="28"/>
        </w:rPr>
        <w:t>г</w:t>
      </w:r>
      <w:proofErr w:type="gramEnd"/>
      <w:r w:rsidRPr="009A611A">
        <w:rPr>
          <w:rFonts w:cs="Times New Roman"/>
          <w:szCs w:val="28"/>
        </w:rPr>
        <w:t>. Оренбурга.</w:t>
      </w:r>
    </w:p>
    <w:p w:rsidR="00FF5167" w:rsidRDefault="00FF5167" w:rsidP="00FD5ACE">
      <w:pPr>
        <w:spacing w:after="0"/>
        <w:rPr>
          <w:rFonts w:cs="Times New Roman"/>
          <w:b/>
          <w:szCs w:val="28"/>
          <w:u w:val="single"/>
        </w:rPr>
      </w:pPr>
    </w:p>
    <w:p w:rsidR="00D63D6C" w:rsidRDefault="00415EC6" w:rsidP="00FD5ACE">
      <w:pPr>
        <w:spacing w:after="0"/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>СЛУШАЛИ:</w:t>
      </w:r>
      <w:r w:rsidR="002926AA" w:rsidRPr="00C90014">
        <w:rPr>
          <w:rFonts w:cs="Times New Roman"/>
          <w:b/>
          <w:szCs w:val="28"/>
        </w:rPr>
        <w:t xml:space="preserve"> </w:t>
      </w:r>
    </w:p>
    <w:p w:rsidR="00FD5ACE" w:rsidRDefault="00FD5ACE" w:rsidP="00FD5ACE">
      <w:pPr>
        <w:spacing w:after="0"/>
        <w:ind w:left="284"/>
        <w:jc w:val="both"/>
        <w:rPr>
          <w:rFonts w:cs="Times New Roman"/>
          <w:szCs w:val="28"/>
        </w:rPr>
      </w:pPr>
    </w:p>
    <w:p w:rsidR="006A20ED" w:rsidRPr="002853AE" w:rsidRDefault="006A20ED" w:rsidP="00584628">
      <w:pPr>
        <w:pStyle w:val="a3"/>
        <w:ind w:left="0"/>
        <w:jc w:val="both"/>
        <w:rPr>
          <w:szCs w:val="28"/>
        </w:rPr>
      </w:pPr>
      <w:r>
        <w:rPr>
          <w:rFonts w:cs="Times New Roman"/>
          <w:szCs w:val="28"/>
        </w:rPr>
        <w:t xml:space="preserve">Шлычкова А.А., Рылову О.С. </w:t>
      </w:r>
      <w:r w:rsidR="00A614FC">
        <w:rPr>
          <w:rFonts w:cs="Times New Roman"/>
          <w:szCs w:val="28"/>
        </w:rPr>
        <w:t>по теме</w:t>
      </w:r>
      <w:r w:rsidR="00D63D6C" w:rsidRPr="00D63D6C">
        <w:rPr>
          <w:rFonts w:cs="Times New Roman"/>
          <w:szCs w:val="28"/>
        </w:rPr>
        <w:t>:</w:t>
      </w:r>
      <w:r w:rsidR="00A614FC">
        <w:rPr>
          <w:rFonts w:cs="Times New Roman"/>
          <w:szCs w:val="28"/>
        </w:rPr>
        <w:t xml:space="preserve"> </w:t>
      </w:r>
      <w:r w:rsidR="009A611A" w:rsidRPr="009A611A">
        <w:rPr>
          <w:szCs w:val="28"/>
        </w:rPr>
        <w:t>Некорректная реклама.</w:t>
      </w:r>
    </w:p>
    <w:p w:rsidR="006A20ED" w:rsidRPr="00917E08" w:rsidRDefault="006A20ED" w:rsidP="006A20ED">
      <w:pPr>
        <w:ind w:right="283" w:firstLine="284"/>
        <w:jc w:val="both"/>
        <w:rPr>
          <w:szCs w:val="28"/>
        </w:rPr>
      </w:pPr>
      <w:r w:rsidRPr="00917E08">
        <w:rPr>
          <w:szCs w:val="28"/>
        </w:rPr>
        <w:t>В повестку засед</w:t>
      </w:r>
      <w:r>
        <w:rPr>
          <w:szCs w:val="28"/>
        </w:rPr>
        <w:t>ания Экспертного совета включен</w:t>
      </w:r>
      <w:r w:rsidRPr="00917E08">
        <w:rPr>
          <w:szCs w:val="28"/>
        </w:rPr>
        <w:t xml:space="preserve"> </w:t>
      </w:r>
      <w:r>
        <w:rPr>
          <w:szCs w:val="28"/>
        </w:rPr>
        <w:t>вопрос</w:t>
      </w:r>
      <w:r w:rsidRPr="00917E08">
        <w:rPr>
          <w:szCs w:val="28"/>
        </w:rPr>
        <w:t>:</w:t>
      </w:r>
    </w:p>
    <w:p w:rsidR="009A611A" w:rsidRDefault="006A20ED" w:rsidP="009A611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szCs w:val="28"/>
        </w:rPr>
      </w:pPr>
      <w:r>
        <w:rPr>
          <w:szCs w:val="28"/>
        </w:rPr>
        <w:t xml:space="preserve">  </w:t>
      </w:r>
      <w:r w:rsidR="009A611A" w:rsidRPr="005C65F5">
        <w:rPr>
          <w:szCs w:val="28"/>
        </w:rPr>
        <w:t>Складывается ли у</w:t>
      </w:r>
      <w:r w:rsidR="009A611A">
        <w:rPr>
          <w:szCs w:val="28"/>
        </w:rPr>
        <w:t xml:space="preserve"> потребителей рекламы впечатление</w:t>
      </w:r>
      <w:r w:rsidR="009A611A" w:rsidRPr="005C65F5">
        <w:rPr>
          <w:szCs w:val="28"/>
        </w:rPr>
        <w:t xml:space="preserve"> о готовности объектов строительства </w:t>
      </w:r>
      <w:r w:rsidR="009A611A">
        <w:rPr>
          <w:szCs w:val="28"/>
        </w:rPr>
        <w:t xml:space="preserve">и наличии развитой инфраструктуры </w:t>
      </w:r>
      <w:r w:rsidR="009A611A" w:rsidRPr="005C65F5">
        <w:rPr>
          <w:szCs w:val="28"/>
        </w:rPr>
        <w:t xml:space="preserve">при просмотре рекламы </w:t>
      </w:r>
      <w:r w:rsidR="009A611A">
        <w:rPr>
          <w:szCs w:val="28"/>
        </w:rPr>
        <w:t>ДНТ «Родные просторы»</w:t>
      </w:r>
      <w:r w:rsidR="009A611A" w:rsidRPr="005C65F5">
        <w:rPr>
          <w:szCs w:val="28"/>
        </w:rPr>
        <w:t>?</w:t>
      </w:r>
    </w:p>
    <w:p w:rsidR="006A20ED" w:rsidRPr="006E01D7" w:rsidRDefault="006A20ED" w:rsidP="006A20ED">
      <w:pPr>
        <w:autoSpaceDE w:val="0"/>
        <w:autoSpaceDN w:val="0"/>
        <w:adjustRightInd w:val="0"/>
        <w:ind w:right="-2"/>
        <w:jc w:val="both"/>
        <w:outlineLvl w:val="1"/>
        <w:rPr>
          <w:szCs w:val="28"/>
        </w:rPr>
      </w:pPr>
      <w:r>
        <w:rPr>
          <w:szCs w:val="28"/>
        </w:rPr>
        <w:t xml:space="preserve">  </w:t>
      </w:r>
      <w:r w:rsidR="009A611A" w:rsidRPr="009A611A">
        <w:rPr>
          <w:szCs w:val="28"/>
        </w:rPr>
        <w:drawing>
          <wp:inline distT="0" distB="0" distL="0" distR="0">
            <wp:extent cx="5933864" cy="4731419"/>
            <wp:effectExtent l="19050" t="0" r="0" b="0"/>
            <wp:docPr id="1" name="Рисунок 2" descr="C:\Users\Оксана\Desktop\экспертный совет расширенный\экспертный 21.04.2015\1tGRHf62P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экспертный совет расширенный\экспертный 21.04.2015\1tGRHf62P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69" cy="473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ED" w:rsidRDefault="006A20ED" w:rsidP="006A20ED">
      <w:pPr>
        <w:autoSpaceDE w:val="0"/>
        <w:autoSpaceDN w:val="0"/>
        <w:adjustRightInd w:val="0"/>
        <w:jc w:val="both"/>
        <w:rPr>
          <w:szCs w:val="28"/>
        </w:rPr>
      </w:pPr>
    </w:p>
    <w:p w:rsidR="006A20ED" w:rsidRDefault="006A20ED" w:rsidP="006A20ED">
      <w:pPr>
        <w:tabs>
          <w:tab w:val="left" w:pos="2080"/>
        </w:tabs>
        <w:autoSpaceDE w:val="0"/>
        <w:autoSpaceDN w:val="0"/>
        <w:adjustRightInd w:val="0"/>
        <w:jc w:val="both"/>
        <w:rPr>
          <w:szCs w:val="28"/>
        </w:rPr>
      </w:pPr>
    </w:p>
    <w:p w:rsidR="00B62D90" w:rsidRPr="00B62D90" w:rsidRDefault="00960C3C" w:rsidP="00B62D90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 xml:space="preserve">Шлычков А.А. перед процедурой дискуссии изложил информацию, </w:t>
      </w:r>
      <w:r w:rsidR="00680FFC">
        <w:rPr>
          <w:sz w:val="28"/>
          <w:szCs w:val="28"/>
        </w:rPr>
        <w:t xml:space="preserve">о том, </w:t>
      </w:r>
      <w:r w:rsidR="00680FFC">
        <w:rPr>
          <w:sz w:val="28"/>
          <w:szCs w:val="28"/>
        </w:rPr>
        <w:lastRenderedPageBreak/>
        <w:t>что в</w:t>
      </w:r>
      <w:r w:rsidR="00B62D90" w:rsidRPr="00B62D90">
        <w:rPr>
          <w:sz w:val="28"/>
          <w:szCs w:val="28"/>
        </w:rPr>
        <w:t xml:space="preserve"> департаменте градостроительства и земельных отношений администрации города Оренбурга находится в распоряжении рекламно-информационное издание «Строительная индустрия Оренбуржья» №9(49), октябрь 2014 года.</w:t>
      </w:r>
    </w:p>
    <w:p w:rsidR="00B62D90" w:rsidRPr="00B62D90" w:rsidRDefault="00B62D90" w:rsidP="00B62D90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В издании опубликованы объявления о продаже земельных участков в поселке «Родные просторы», в малоэтажном поселке с видом на реку Сакмара (ЖСК «Строй-гарант») и строительстве жилых домов пос. Ростоши, 3, СНТ «Красная горка».</w:t>
      </w:r>
    </w:p>
    <w:p w:rsidR="00B62D90" w:rsidRPr="00B62D90" w:rsidRDefault="00B62D90" w:rsidP="00B62D90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Вышеуказанные населенные пункты на территории МО «город Оренбург» отсутствуют.</w:t>
      </w:r>
    </w:p>
    <w:p w:rsidR="00B62D90" w:rsidRPr="00B62D90" w:rsidRDefault="00B62D90" w:rsidP="00B62D90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 xml:space="preserve">Согласно генеральному плану </w:t>
      </w:r>
      <w:proofErr w:type="gramStart"/>
      <w:r w:rsidRPr="00B62D90">
        <w:rPr>
          <w:sz w:val="28"/>
          <w:szCs w:val="28"/>
        </w:rPr>
        <w:t>г</w:t>
      </w:r>
      <w:proofErr w:type="gramEnd"/>
      <w:r w:rsidRPr="00B62D90">
        <w:rPr>
          <w:sz w:val="28"/>
          <w:szCs w:val="28"/>
        </w:rPr>
        <w:t>. Оренбурга, земельные участки расположены на территории садоводческих товариществ, частично на территории сельскохозяйственного использования.</w:t>
      </w:r>
    </w:p>
    <w:p w:rsidR="00B62D90" w:rsidRPr="00B62D90" w:rsidRDefault="00B62D90" w:rsidP="00B62D90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Земельные участки под индивидуальное жилищное строительство в установленном законом порядке не предоставлялись.</w:t>
      </w:r>
    </w:p>
    <w:p w:rsidR="00B62D90" w:rsidRPr="00B62D90" w:rsidRDefault="00B62D90" w:rsidP="00B62D90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Название «Родные просторы» является наименованием дачного некоммерческого товарищества, состоящее из более десятка садовых обществ.</w:t>
      </w:r>
    </w:p>
    <w:p w:rsidR="00B62D90" w:rsidRPr="00B62D90" w:rsidRDefault="00680FFC" w:rsidP="00B62D90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специалист – эксперт Рылова О.С. отметила, что в адрес антимонопольного органа поступило обращении Прокуратуры г. Оренбурга, </w:t>
      </w:r>
      <w:r w:rsidR="008A2427">
        <w:rPr>
          <w:sz w:val="28"/>
          <w:szCs w:val="28"/>
        </w:rPr>
        <w:t>а так же Д</w:t>
      </w:r>
      <w:r w:rsidR="00B62D90" w:rsidRPr="00B62D90">
        <w:rPr>
          <w:sz w:val="28"/>
          <w:szCs w:val="28"/>
        </w:rPr>
        <w:t>епартамента градостроительства и земельных отношении администрации г</w:t>
      </w:r>
      <w:proofErr w:type="gramStart"/>
      <w:r w:rsidR="00B62D90" w:rsidRPr="00B62D90">
        <w:rPr>
          <w:sz w:val="28"/>
          <w:szCs w:val="28"/>
        </w:rPr>
        <w:t>.О</w:t>
      </w:r>
      <w:proofErr w:type="gramEnd"/>
      <w:r w:rsidR="00B62D90" w:rsidRPr="00B62D90">
        <w:rPr>
          <w:sz w:val="28"/>
          <w:szCs w:val="28"/>
        </w:rPr>
        <w:t>ренбурга по вопросу организации продажи земельных участков в несуществующем поселке.</w:t>
      </w:r>
    </w:p>
    <w:p w:rsidR="00B62D90" w:rsidRPr="00B62D90" w:rsidRDefault="00B62D90" w:rsidP="00B62D90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Из обращения следует, что в рекламно-информационном издании «Строительная индустрия Оренбуржья» №9(49) опубликованы объявления о продаже земельных участков в поселке «Родные просторы», ЖСК «Строй-гарант» и строительстве жилых домов пос. Ростоши, 3, СНТ «Красная горка», однако информация о присвоении статуса «поселок» вышеуказанным территориям является недостоверной и вводит граждан в заблуждение.</w:t>
      </w:r>
    </w:p>
    <w:p w:rsidR="00B62D90" w:rsidRPr="00B62D90" w:rsidRDefault="00B62D90" w:rsidP="00B62D90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>Кроме того, установлено, что указанные земельные участки под строительство жилых домов в установленном законом порядке не предоставлялись, однако из вышеуказанного рекламно-информационного издания следует, что на данных земельных участках ведется строительство индивидуальных жилых домов.</w:t>
      </w:r>
    </w:p>
    <w:p w:rsidR="008A2427" w:rsidRDefault="00B62D90" w:rsidP="00B62D90">
      <w:pPr>
        <w:pStyle w:val="1"/>
        <w:shd w:val="clear" w:color="auto" w:fill="auto"/>
        <w:ind w:left="60" w:right="20" w:firstLine="700"/>
        <w:jc w:val="both"/>
        <w:rPr>
          <w:sz w:val="28"/>
          <w:szCs w:val="28"/>
        </w:rPr>
      </w:pPr>
      <w:r w:rsidRPr="00B62D90">
        <w:rPr>
          <w:sz w:val="28"/>
          <w:szCs w:val="28"/>
        </w:rPr>
        <w:t xml:space="preserve">Информация о возможном строительстве индивидуальных жилых домов и </w:t>
      </w:r>
      <w:r w:rsidRPr="00B62D90">
        <w:rPr>
          <w:sz w:val="28"/>
          <w:szCs w:val="28"/>
          <w:lang w:bidi="en-US"/>
        </w:rPr>
        <w:t>п</w:t>
      </w:r>
      <w:r w:rsidRPr="00B62D90">
        <w:rPr>
          <w:sz w:val="28"/>
          <w:szCs w:val="28"/>
        </w:rPr>
        <w:t xml:space="preserve">рисвоении статуса «поселок» вышеуказанным территориям является недостоверной, вводит граждан в заблуждение. </w:t>
      </w:r>
    </w:p>
    <w:p w:rsidR="00DA45B9" w:rsidRDefault="00DA45B9" w:rsidP="00DA45B9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Pr="00DA45B9">
        <w:rPr>
          <w:szCs w:val="28"/>
        </w:rPr>
        <w:t>Дмитриева Наталья Михайловна - Кандидат филологических наук Доценту кафедры «Русской филологии и методики преподавания русского языка» ГОУ ВПО «Оренбургск</w:t>
      </w:r>
      <w:r>
        <w:rPr>
          <w:szCs w:val="28"/>
        </w:rPr>
        <w:t>ий Государственный университет»</w:t>
      </w:r>
      <w:r w:rsidRPr="00DA45B9">
        <w:rPr>
          <w:szCs w:val="28"/>
        </w:rPr>
        <w:t xml:space="preserve"> </w:t>
      </w:r>
      <w:r w:rsidRPr="00B62D90">
        <w:rPr>
          <w:szCs w:val="28"/>
        </w:rPr>
        <w:t>отметила, что</w:t>
      </w:r>
      <w:r>
        <w:rPr>
          <w:szCs w:val="28"/>
        </w:rPr>
        <w:t xml:space="preserve"> с точки зрения формулировки и трактовки русского языка текстовое содержание рекламы прямо говорит о существующем</w:t>
      </w:r>
      <w:r w:rsidR="00421409">
        <w:rPr>
          <w:szCs w:val="28"/>
        </w:rPr>
        <w:t xml:space="preserve"> поселке</w:t>
      </w:r>
      <w:r>
        <w:rPr>
          <w:szCs w:val="28"/>
        </w:rPr>
        <w:t xml:space="preserve"> с развитой инфраструктурой в настоящем времени.  </w:t>
      </w:r>
    </w:p>
    <w:p w:rsidR="008A2427" w:rsidRDefault="008A2427" w:rsidP="00DA45B9">
      <w:pPr>
        <w:autoSpaceDE w:val="0"/>
        <w:autoSpaceDN w:val="0"/>
        <w:adjustRightInd w:val="0"/>
        <w:spacing w:after="0"/>
        <w:ind w:right="-2"/>
        <w:jc w:val="both"/>
        <w:outlineLvl w:val="1"/>
        <w:rPr>
          <w:szCs w:val="28"/>
        </w:rPr>
      </w:pPr>
      <w:r>
        <w:rPr>
          <w:b/>
          <w:szCs w:val="28"/>
        </w:rPr>
        <w:t xml:space="preserve">    </w:t>
      </w:r>
      <w:r w:rsidRPr="00DA45B9">
        <w:rPr>
          <w:szCs w:val="28"/>
        </w:rPr>
        <w:t>С учетом выше изложенного</w:t>
      </w:r>
      <w:r w:rsidR="00DA45B9" w:rsidRPr="00DA45B9">
        <w:rPr>
          <w:szCs w:val="28"/>
        </w:rPr>
        <w:t>, а так же содержания рекламы</w:t>
      </w:r>
      <w:r w:rsidRPr="00DA45B9">
        <w:rPr>
          <w:szCs w:val="28"/>
        </w:rPr>
        <w:t xml:space="preserve"> участники совета </w:t>
      </w:r>
      <w:r w:rsidRPr="00821DDE">
        <w:rPr>
          <w:b/>
          <w:szCs w:val="28"/>
        </w:rPr>
        <w:t>приняли решени</w:t>
      </w:r>
      <w:r w:rsidR="00421409">
        <w:rPr>
          <w:b/>
          <w:szCs w:val="28"/>
        </w:rPr>
        <w:t>е</w:t>
      </w:r>
      <w:r w:rsidRPr="00DA45B9">
        <w:rPr>
          <w:szCs w:val="28"/>
        </w:rPr>
        <w:t xml:space="preserve"> </w:t>
      </w:r>
      <w:r w:rsidR="00DA45B9" w:rsidRPr="00DA45B9">
        <w:rPr>
          <w:szCs w:val="28"/>
        </w:rPr>
        <w:t>признать рекламу</w:t>
      </w:r>
      <w:r w:rsidRPr="00DA45B9">
        <w:rPr>
          <w:szCs w:val="28"/>
        </w:rPr>
        <w:t xml:space="preserve"> ДНТ</w:t>
      </w:r>
      <w:r w:rsidR="00DA45B9">
        <w:rPr>
          <w:szCs w:val="28"/>
        </w:rPr>
        <w:t xml:space="preserve"> </w:t>
      </w:r>
      <w:r w:rsidRPr="00DA45B9">
        <w:rPr>
          <w:szCs w:val="28"/>
        </w:rPr>
        <w:t>«Родные просторы»</w:t>
      </w:r>
      <w:r w:rsidR="00DA45B9" w:rsidRPr="00DA45B9">
        <w:rPr>
          <w:szCs w:val="28"/>
        </w:rPr>
        <w:t xml:space="preserve"> недостоверной.</w:t>
      </w:r>
    </w:p>
    <w:p w:rsidR="00DA45B9" w:rsidRDefault="00DA45B9" w:rsidP="00DA45B9">
      <w:pPr>
        <w:pStyle w:val="a3"/>
        <w:autoSpaceDE w:val="0"/>
        <w:autoSpaceDN w:val="0"/>
        <w:adjustRightInd w:val="0"/>
        <w:spacing w:after="0" w:line="240" w:lineRule="auto"/>
        <w:ind w:left="570" w:right="-2"/>
        <w:jc w:val="both"/>
        <w:outlineLvl w:val="1"/>
        <w:rPr>
          <w:szCs w:val="28"/>
        </w:rPr>
      </w:pPr>
    </w:p>
    <w:p w:rsidR="00DA45B9" w:rsidRDefault="00DA45B9" w:rsidP="00DA45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szCs w:val="28"/>
        </w:rPr>
      </w:pPr>
      <w:r>
        <w:rPr>
          <w:szCs w:val="28"/>
        </w:rPr>
        <w:t>Вторая часть первого вопроса.</w:t>
      </w:r>
    </w:p>
    <w:p w:rsidR="00DA45B9" w:rsidRDefault="00DA45B9" w:rsidP="00DA45B9">
      <w:pPr>
        <w:autoSpaceDE w:val="0"/>
        <w:autoSpaceDN w:val="0"/>
        <w:adjustRightInd w:val="0"/>
        <w:spacing w:after="0" w:line="240" w:lineRule="auto"/>
        <w:ind w:left="75" w:right="-2"/>
        <w:jc w:val="both"/>
        <w:outlineLvl w:val="1"/>
        <w:rPr>
          <w:szCs w:val="28"/>
        </w:rPr>
      </w:pPr>
      <w:r w:rsidRPr="00DA45B9">
        <w:rPr>
          <w:szCs w:val="28"/>
        </w:rPr>
        <w:t xml:space="preserve">       Участников Экспертного Совета интересовало</w:t>
      </w:r>
      <w:r>
        <w:rPr>
          <w:szCs w:val="28"/>
        </w:rPr>
        <w:t xml:space="preserve">, </w:t>
      </w:r>
      <w:r w:rsidRPr="00DA45B9">
        <w:rPr>
          <w:szCs w:val="28"/>
        </w:rPr>
        <w:t xml:space="preserve"> складывается ли у потребителей рекламы впечатление о готовности объектов строительства и </w:t>
      </w:r>
      <w:r w:rsidRPr="00DA45B9">
        <w:rPr>
          <w:szCs w:val="28"/>
        </w:rPr>
        <w:lastRenderedPageBreak/>
        <w:t xml:space="preserve">наличии развитой инфраструктуры при просмотре рекламы </w:t>
      </w:r>
      <w:proofErr w:type="spellStart"/>
      <w:r w:rsidRPr="00DA45B9">
        <w:rPr>
          <w:szCs w:val="28"/>
        </w:rPr>
        <w:t>Коттеджного</w:t>
      </w:r>
      <w:proofErr w:type="spellEnd"/>
      <w:r w:rsidRPr="00DA45B9">
        <w:rPr>
          <w:szCs w:val="28"/>
        </w:rPr>
        <w:t xml:space="preserve"> поселка «</w:t>
      </w:r>
      <w:proofErr w:type="spellStart"/>
      <w:r w:rsidRPr="00DA45B9">
        <w:rPr>
          <w:szCs w:val="28"/>
        </w:rPr>
        <w:t>Марьино</w:t>
      </w:r>
      <w:proofErr w:type="spellEnd"/>
      <w:r w:rsidRPr="00DA45B9">
        <w:rPr>
          <w:szCs w:val="28"/>
        </w:rPr>
        <w:t>»?</w:t>
      </w:r>
    </w:p>
    <w:p w:rsidR="000A67AB" w:rsidRDefault="000A67AB" w:rsidP="000A67AB">
      <w:pPr>
        <w:autoSpaceDE w:val="0"/>
        <w:autoSpaceDN w:val="0"/>
        <w:adjustRightInd w:val="0"/>
        <w:spacing w:after="0" w:line="240" w:lineRule="auto"/>
        <w:ind w:left="75" w:right="-2"/>
        <w:jc w:val="both"/>
        <w:outlineLvl w:val="1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DA45B9" w:rsidRPr="00DA45B9">
        <w:rPr>
          <w:szCs w:val="28"/>
        </w:rPr>
        <w:t xml:space="preserve">Участникам Совета был продемонстрирован рекламный ролик </w:t>
      </w:r>
      <w:proofErr w:type="spellStart"/>
      <w:r w:rsidR="00DA45B9" w:rsidRPr="00DA45B9">
        <w:rPr>
          <w:szCs w:val="28"/>
        </w:rPr>
        <w:t>Коттеджного</w:t>
      </w:r>
      <w:proofErr w:type="spellEnd"/>
      <w:r w:rsidR="00DA45B9" w:rsidRPr="00DA45B9">
        <w:rPr>
          <w:szCs w:val="28"/>
        </w:rPr>
        <w:t xml:space="preserve"> поселка «</w:t>
      </w:r>
      <w:proofErr w:type="spellStart"/>
      <w:r w:rsidR="00DA45B9" w:rsidRPr="00DA45B9">
        <w:rPr>
          <w:szCs w:val="28"/>
        </w:rPr>
        <w:t>Марьино</w:t>
      </w:r>
      <w:proofErr w:type="spellEnd"/>
      <w:r w:rsidR="00DA45B9" w:rsidRPr="00DA45B9">
        <w:rPr>
          <w:szCs w:val="28"/>
        </w:rPr>
        <w:t>»</w:t>
      </w:r>
      <w:r>
        <w:rPr>
          <w:szCs w:val="28"/>
        </w:rPr>
        <w:t xml:space="preserve">, с учетом содержания рассматриваемой рекламы, а так же изложенной Рыловой О.С. информации о том, что </w:t>
      </w:r>
      <w:r w:rsidRPr="0039316A">
        <w:rPr>
          <w:szCs w:val="28"/>
        </w:rPr>
        <w:t xml:space="preserve">реклама </w:t>
      </w:r>
      <w:proofErr w:type="spellStart"/>
      <w:r w:rsidRPr="0039316A">
        <w:rPr>
          <w:szCs w:val="28"/>
        </w:rPr>
        <w:t>коттеджного</w:t>
      </w:r>
      <w:proofErr w:type="spellEnd"/>
      <w:r w:rsidRPr="0039316A">
        <w:rPr>
          <w:szCs w:val="28"/>
        </w:rPr>
        <w:t xml:space="preserve"> поселка «</w:t>
      </w:r>
      <w:proofErr w:type="spellStart"/>
      <w:r w:rsidRPr="0039316A">
        <w:rPr>
          <w:szCs w:val="28"/>
        </w:rPr>
        <w:t>Марьино</w:t>
      </w:r>
      <w:proofErr w:type="spellEnd"/>
      <w:r w:rsidRPr="0039316A">
        <w:rPr>
          <w:szCs w:val="28"/>
        </w:rPr>
        <w:t xml:space="preserve">» </w:t>
      </w:r>
      <w:r>
        <w:rPr>
          <w:szCs w:val="28"/>
        </w:rPr>
        <w:t>рассказывает</w:t>
      </w:r>
      <w:r w:rsidRPr="0039316A">
        <w:rPr>
          <w:szCs w:val="28"/>
        </w:rPr>
        <w:t xml:space="preserve"> о готовой инфраст</w:t>
      </w:r>
      <w:r>
        <w:rPr>
          <w:szCs w:val="28"/>
        </w:rPr>
        <w:t xml:space="preserve">руктуре, участники Совета большинством голосов </w:t>
      </w:r>
      <w:r w:rsidRPr="00821DDE">
        <w:rPr>
          <w:b/>
          <w:szCs w:val="28"/>
        </w:rPr>
        <w:t>решили признать</w:t>
      </w:r>
      <w:r>
        <w:rPr>
          <w:szCs w:val="28"/>
        </w:rPr>
        <w:t xml:space="preserve"> рекламу</w:t>
      </w:r>
      <w:r w:rsidRPr="00DA45B9">
        <w:rPr>
          <w:szCs w:val="28"/>
        </w:rPr>
        <w:t xml:space="preserve"> </w:t>
      </w:r>
      <w:proofErr w:type="spellStart"/>
      <w:r w:rsidRPr="00DA45B9">
        <w:rPr>
          <w:szCs w:val="28"/>
        </w:rPr>
        <w:t>Коттеджного</w:t>
      </w:r>
      <w:proofErr w:type="spellEnd"/>
      <w:r w:rsidRPr="00DA45B9">
        <w:rPr>
          <w:szCs w:val="28"/>
        </w:rPr>
        <w:t xml:space="preserve"> поселка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Марьино</w:t>
      </w:r>
      <w:proofErr w:type="spellEnd"/>
      <w:r>
        <w:rPr>
          <w:szCs w:val="28"/>
        </w:rPr>
        <w:t xml:space="preserve">» не создающей впечатление  </w:t>
      </w:r>
      <w:r w:rsidRPr="00DA45B9">
        <w:rPr>
          <w:szCs w:val="28"/>
        </w:rPr>
        <w:t xml:space="preserve"> готовности объектов строительства и </w:t>
      </w:r>
      <w:r>
        <w:rPr>
          <w:szCs w:val="28"/>
        </w:rPr>
        <w:t xml:space="preserve">наличии развитой инфраструктуры, а именно рассматриваемый рекламный ролик </w:t>
      </w:r>
      <w:proofErr w:type="spellStart"/>
      <w:r w:rsidRPr="00DA45B9">
        <w:rPr>
          <w:szCs w:val="28"/>
        </w:rPr>
        <w:t>Коттеджного</w:t>
      </w:r>
      <w:proofErr w:type="spellEnd"/>
      <w:r w:rsidRPr="00DA45B9">
        <w:rPr>
          <w:szCs w:val="28"/>
        </w:rPr>
        <w:t xml:space="preserve"> поселка</w:t>
      </w:r>
      <w:proofErr w:type="gramEnd"/>
      <w:r w:rsidRPr="00DA45B9">
        <w:rPr>
          <w:szCs w:val="28"/>
        </w:rPr>
        <w:t xml:space="preserve"> «</w:t>
      </w:r>
      <w:proofErr w:type="spellStart"/>
      <w:proofErr w:type="gramStart"/>
      <w:r w:rsidRPr="00DA45B9">
        <w:rPr>
          <w:szCs w:val="28"/>
        </w:rPr>
        <w:t>Марьино</w:t>
      </w:r>
      <w:proofErr w:type="spellEnd"/>
      <w:r w:rsidRPr="00DA45B9">
        <w:rPr>
          <w:szCs w:val="28"/>
        </w:rPr>
        <w:t>»</w:t>
      </w:r>
      <w:r>
        <w:rPr>
          <w:szCs w:val="28"/>
        </w:rPr>
        <w:t xml:space="preserve"> был воспринят </w:t>
      </w:r>
      <w:r w:rsidR="00821DDE">
        <w:rPr>
          <w:szCs w:val="28"/>
        </w:rPr>
        <w:t>членами Совета</w:t>
      </w:r>
      <w:r>
        <w:rPr>
          <w:szCs w:val="28"/>
        </w:rPr>
        <w:t xml:space="preserve"> как реклама </w:t>
      </w:r>
      <w:r w:rsidR="00421409">
        <w:rPr>
          <w:szCs w:val="28"/>
        </w:rPr>
        <w:t xml:space="preserve">именно </w:t>
      </w:r>
      <w:r>
        <w:rPr>
          <w:szCs w:val="28"/>
        </w:rPr>
        <w:t xml:space="preserve">проекта </w:t>
      </w:r>
      <w:proofErr w:type="spellStart"/>
      <w:r w:rsidR="00821DDE" w:rsidRPr="00DA45B9">
        <w:rPr>
          <w:szCs w:val="28"/>
        </w:rPr>
        <w:t>Коттеджного</w:t>
      </w:r>
      <w:proofErr w:type="spellEnd"/>
      <w:r w:rsidR="00821DDE" w:rsidRPr="00DA45B9">
        <w:rPr>
          <w:szCs w:val="28"/>
        </w:rPr>
        <w:t xml:space="preserve"> поселка «</w:t>
      </w:r>
      <w:proofErr w:type="spellStart"/>
      <w:r w:rsidR="00821DDE" w:rsidRPr="00DA45B9">
        <w:rPr>
          <w:szCs w:val="28"/>
        </w:rPr>
        <w:t>Марьино</w:t>
      </w:r>
      <w:proofErr w:type="spellEnd"/>
      <w:r w:rsidR="00821DDE" w:rsidRPr="00DA45B9">
        <w:rPr>
          <w:szCs w:val="28"/>
        </w:rPr>
        <w:t>»</w:t>
      </w:r>
      <w:r w:rsidR="00821DDE">
        <w:rPr>
          <w:szCs w:val="28"/>
        </w:rPr>
        <w:t xml:space="preserve">, а так же </w:t>
      </w:r>
      <w:r w:rsidR="00421409">
        <w:rPr>
          <w:szCs w:val="28"/>
        </w:rPr>
        <w:t>соответствующе</w:t>
      </w:r>
      <w:r w:rsidR="00821DDE">
        <w:rPr>
          <w:szCs w:val="28"/>
        </w:rPr>
        <w:t xml:space="preserve">й требованиям ФЗ «О рекламе». </w:t>
      </w:r>
      <w:proofErr w:type="gramEnd"/>
    </w:p>
    <w:p w:rsidR="00821DDE" w:rsidRDefault="00821DDE" w:rsidP="000A67AB">
      <w:pPr>
        <w:autoSpaceDE w:val="0"/>
        <w:autoSpaceDN w:val="0"/>
        <w:adjustRightInd w:val="0"/>
        <w:spacing w:after="0" w:line="240" w:lineRule="auto"/>
        <w:ind w:left="75" w:right="-2"/>
        <w:jc w:val="both"/>
        <w:outlineLvl w:val="1"/>
        <w:rPr>
          <w:szCs w:val="28"/>
        </w:rPr>
      </w:pPr>
    </w:p>
    <w:p w:rsidR="00821DDE" w:rsidRPr="00821DDE" w:rsidRDefault="00821DDE" w:rsidP="00821DD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b/>
          <w:szCs w:val="28"/>
        </w:rPr>
      </w:pPr>
      <w:r w:rsidRPr="00821DDE">
        <w:rPr>
          <w:b/>
          <w:szCs w:val="28"/>
        </w:rPr>
        <w:t>Допустимо ли использование в рекламе измененных слов русского языка?</w:t>
      </w:r>
    </w:p>
    <w:p w:rsidR="00821DDE" w:rsidRDefault="00821DDE" w:rsidP="000A67AB">
      <w:pPr>
        <w:autoSpaceDE w:val="0"/>
        <w:autoSpaceDN w:val="0"/>
        <w:adjustRightInd w:val="0"/>
        <w:spacing w:after="0" w:line="240" w:lineRule="auto"/>
        <w:ind w:left="75" w:right="-2"/>
        <w:jc w:val="both"/>
        <w:outlineLvl w:val="1"/>
        <w:rPr>
          <w:szCs w:val="28"/>
        </w:rPr>
      </w:pPr>
    </w:p>
    <w:p w:rsidR="00821DDE" w:rsidRDefault="00821DDE" w:rsidP="000A67AB">
      <w:pPr>
        <w:autoSpaceDE w:val="0"/>
        <w:autoSpaceDN w:val="0"/>
        <w:adjustRightInd w:val="0"/>
        <w:spacing w:after="0" w:line="240" w:lineRule="auto"/>
        <w:ind w:left="75" w:right="-2"/>
        <w:jc w:val="both"/>
        <w:outlineLvl w:val="1"/>
        <w:rPr>
          <w:szCs w:val="28"/>
        </w:rPr>
      </w:pPr>
      <w:r w:rsidRPr="00821DDE">
        <w:rPr>
          <w:szCs w:val="28"/>
        </w:rPr>
        <w:drawing>
          <wp:inline distT="0" distB="0" distL="0" distR="0">
            <wp:extent cx="5384322" cy="4370854"/>
            <wp:effectExtent l="19050" t="0" r="6828" b="0"/>
            <wp:docPr id="10" name="Рисунок 3" descr="C:\Users\Оксана\Desktop\экспертный совет расширенный\экспертный 21.04.2015\yId-WveZq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экспертный совет расширенный\экспертный 21.04.2015\yId-WveZq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52" cy="437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AB" w:rsidRPr="0039316A" w:rsidRDefault="000A67AB" w:rsidP="000A67AB">
      <w:pPr>
        <w:pStyle w:val="32"/>
        <w:shd w:val="clear" w:color="auto" w:fill="auto"/>
        <w:tabs>
          <w:tab w:val="left" w:pos="5234"/>
          <w:tab w:val="left" w:pos="5691"/>
        </w:tabs>
        <w:spacing w:after="0"/>
        <w:ind w:left="20" w:firstLine="560"/>
        <w:jc w:val="both"/>
        <w:rPr>
          <w:szCs w:val="28"/>
        </w:rPr>
      </w:pPr>
    </w:p>
    <w:p w:rsidR="00E27307" w:rsidRPr="00E27307" w:rsidRDefault="00E27307" w:rsidP="00E2730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21DDE" w:rsidRPr="00E27307">
        <w:rPr>
          <w:szCs w:val="28"/>
        </w:rPr>
        <w:t xml:space="preserve">В ходе обсуждения третьего вопроса </w:t>
      </w:r>
      <w:r w:rsidRPr="00E27307">
        <w:rPr>
          <w:szCs w:val="28"/>
        </w:rPr>
        <w:t>свою точку зрения высказала Дмитриева Наталья Михайловна - Кандидат филологических наук Доценту кафедры «Русской филологии и методики преподавания русского языка» ГОУ ВПО «Оренбургск</w:t>
      </w:r>
      <w:r>
        <w:rPr>
          <w:szCs w:val="28"/>
        </w:rPr>
        <w:t>ий Государственный университет».</w:t>
      </w:r>
    </w:p>
    <w:p w:rsidR="009D61AC" w:rsidRPr="009D61AC" w:rsidRDefault="00421409" w:rsidP="009D61AC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szCs w:val="28"/>
        </w:rPr>
      </w:pPr>
      <w:r>
        <w:rPr>
          <w:szCs w:val="28"/>
        </w:rPr>
        <w:t xml:space="preserve">   </w:t>
      </w:r>
      <w:r w:rsidR="00E27307" w:rsidRPr="009D61AC">
        <w:rPr>
          <w:szCs w:val="28"/>
        </w:rPr>
        <w:t xml:space="preserve">Дмитриева Н.М. отметила, что </w:t>
      </w:r>
      <w:r w:rsidR="009D61AC" w:rsidRPr="009D61AC">
        <w:rPr>
          <w:szCs w:val="28"/>
        </w:rPr>
        <w:t xml:space="preserve">в </w:t>
      </w:r>
      <w:r w:rsidR="00E27307" w:rsidRPr="009D61AC">
        <w:rPr>
          <w:szCs w:val="28"/>
        </w:rPr>
        <w:t xml:space="preserve"> указанном рекламном тексте мы наблюдаем языковую игру при помо</w:t>
      </w:r>
      <w:r w:rsidR="009D61AC" w:rsidRPr="009D61AC">
        <w:rPr>
          <w:szCs w:val="28"/>
        </w:rPr>
        <w:t>щ</w:t>
      </w:r>
      <w:r w:rsidR="00E27307" w:rsidRPr="009D61AC">
        <w:rPr>
          <w:szCs w:val="28"/>
        </w:rPr>
        <w:t xml:space="preserve">и </w:t>
      </w:r>
      <w:r w:rsidR="009D61AC" w:rsidRPr="009D61AC">
        <w:rPr>
          <w:szCs w:val="28"/>
        </w:rPr>
        <w:t>изменения</w:t>
      </w:r>
      <w:r w:rsidR="00E27307" w:rsidRPr="009D61AC">
        <w:rPr>
          <w:szCs w:val="28"/>
        </w:rPr>
        <w:t xml:space="preserve"> слов русского языка, которое в принципе допустимо, однако любое изменение должно соответствовать нормам этичности. В</w:t>
      </w:r>
      <w:r w:rsidR="009D61AC" w:rsidRPr="009D61AC">
        <w:rPr>
          <w:szCs w:val="28"/>
        </w:rPr>
        <w:t xml:space="preserve">  данном случае </w:t>
      </w:r>
      <w:r w:rsidR="00E27307" w:rsidRPr="009D61AC">
        <w:rPr>
          <w:szCs w:val="28"/>
        </w:rPr>
        <w:t xml:space="preserve"> само слово</w:t>
      </w:r>
      <w:r w:rsidR="009D61AC" w:rsidRPr="009D61AC">
        <w:rPr>
          <w:szCs w:val="28"/>
        </w:rPr>
        <w:t xml:space="preserve">, </w:t>
      </w:r>
      <w:r w:rsidR="00E27307" w:rsidRPr="009D61AC">
        <w:rPr>
          <w:szCs w:val="28"/>
        </w:rPr>
        <w:t xml:space="preserve"> </w:t>
      </w:r>
      <w:r w:rsidR="009D61AC" w:rsidRPr="009D61AC">
        <w:rPr>
          <w:szCs w:val="28"/>
        </w:rPr>
        <w:t>«</w:t>
      </w:r>
      <w:r w:rsidR="00E27307" w:rsidRPr="009D61AC">
        <w:rPr>
          <w:szCs w:val="28"/>
        </w:rPr>
        <w:t>впихнуть</w:t>
      </w:r>
      <w:r w:rsidR="009D61AC" w:rsidRPr="009D61AC">
        <w:rPr>
          <w:szCs w:val="28"/>
        </w:rPr>
        <w:t xml:space="preserve">»,  </w:t>
      </w:r>
      <w:r w:rsidR="00E27307" w:rsidRPr="009D61AC">
        <w:rPr>
          <w:szCs w:val="28"/>
        </w:rPr>
        <w:t>на котор</w:t>
      </w:r>
      <w:r w:rsidR="009D61AC" w:rsidRPr="009D61AC">
        <w:rPr>
          <w:szCs w:val="28"/>
        </w:rPr>
        <w:t>о</w:t>
      </w:r>
      <w:r w:rsidR="00E27307" w:rsidRPr="009D61AC">
        <w:rPr>
          <w:szCs w:val="28"/>
        </w:rPr>
        <w:t>м основана языковая игра</w:t>
      </w:r>
      <w:r w:rsidR="009D61AC" w:rsidRPr="009D61AC">
        <w:rPr>
          <w:szCs w:val="28"/>
        </w:rPr>
        <w:t xml:space="preserve">, </w:t>
      </w:r>
      <w:r w:rsidR="00E27307" w:rsidRPr="009D61AC">
        <w:rPr>
          <w:szCs w:val="28"/>
        </w:rPr>
        <w:t xml:space="preserve"> </w:t>
      </w:r>
      <w:r w:rsidR="00E27307" w:rsidRPr="009D61AC">
        <w:rPr>
          <w:szCs w:val="28"/>
        </w:rPr>
        <w:lastRenderedPageBreak/>
        <w:t xml:space="preserve">относится к сниженной лексике,  а именно к жаргонной и бранной! В </w:t>
      </w:r>
      <w:r w:rsidR="009D61AC" w:rsidRPr="009D61AC">
        <w:rPr>
          <w:szCs w:val="28"/>
        </w:rPr>
        <w:t>литературном</w:t>
      </w:r>
      <w:r w:rsidR="00E27307" w:rsidRPr="009D61AC">
        <w:rPr>
          <w:szCs w:val="28"/>
        </w:rPr>
        <w:t xml:space="preserve"> языке такие слова </w:t>
      </w:r>
      <w:r w:rsidR="009D61AC" w:rsidRPr="009D61AC">
        <w:rPr>
          <w:szCs w:val="28"/>
        </w:rPr>
        <w:t>использоваться</w:t>
      </w:r>
      <w:r w:rsidR="00E27307" w:rsidRPr="009D61AC">
        <w:rPr>
          <w:szCs w:val="28"/>
        </w:rPr>
        <w:t xml:space="preserve"> не должны</w:t>
      </w:r>
      <w:r w:rsidR="009D61AC" w:rsidRPr="009D61AC">
        <w:rPr>
          <w:szCs w:val="28"/>
        </w:rPr>
        <w:t>. В свою очередь второе слово,  используемое в рекламе – «</w:t>
      </w:r>
      <w:proofErr w:type="spellStart"/>
      <w:r w:rsidR="00E27307" w:rsidRPr="009D61AC">
        <w:rPr>
          <w:szCs w:val="28"/>
        </w:rPr>
        <w:t>впихуемое</w:t>
      </w:r>
      <w:proofErr w:type="spellEnd"/>
      <w:r w:rsidR="009D61AC" w:rsidRPr="009D61AC">
        <w:rPr>
          <w:szCs w:val="28"/>
        </w:rPr>
        <w:t>»</w:t>
      </w:r>
      <w:r w:rsidR="00E27307" w:rsidRPr="009D61AC">
        <w:rPr>
          <w:szCs w:val="28"/>
        </w:rPr>
        <w:t xml:space="preserve"> является </w:t>
      </w:r>
      <w:r w:rsidR="009D61AC" w:rsidRPr="009D61AC">
        <w:rPr>
          <w:szCs w:val="28"/>
        </w:rPr>
        <w:t>нецензурным, бранным</w:t>
      </w:r>
      <w:r w:rsidR="00E27307" w:rsidRPr="009D61AC">
        <w:rPr>
          <w:szCs w:val="28"/>
        </w:rPr>
        <w:t xml:space="preserve">. </w:t>
      </w:r>
    </w:p>
    <w:p w:rsidR="00E27307" w:rsidRPr="009D61AC" w:rsidRDefault="009D61AC" w:rsidP="009D61AC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szCs w:val="28"/>
        </w:rPr>
      </w:pPr>
      <w:r w:rsidRPr="009D61AC">
        <w:rPr>
          <w:szCs w:val="28"/>
        </w:rPr>
        <w:t xml:space="preserve">   Таким образом, участники Совета </w:t>
      </w:r>
      <w:r w:rsidRPr="009D61AC">
        <w:rPr>
          <w:b/>
          <w:szCs w:val="28"/>
        </w:rPr>
        <w:t>единогласно решили</w:t>
      </w:r>
      <w:r w:rsidRPr="009D61AC">
        <w:rPr>
          <w:szCs w:val="28"/>
        </w:rPr>
        <w:t>, что т</w:t>
      </w:r>
      <w:r w:rsidR="00E27307" w:rsidRPr="009D61AC">
        <w:rPr>
          <w:szCs w:val="28"/>
        </w:rPr>
        <w:t>е</w:t>
      </w:r>
      <w:r w:rsidRPr="009D61AC">
        <w:rPr>
          <w:szCs w:val="28"/>
        </w:rPr>
        <w:t>к</w:t>
      </w:r>
      <w:r w:rsidR="00E27307" w:rsidRPr="009D61AC">
        <w:rPr>
          <w:szCs w:val="28"/>
        </w:rPr>
        <w:t>ст</w:t>
      </w:r>
      <w:r w:rsidRPr="009D61AC">
        <w:rPr>
          <w:szCs w:val="28"/>
        </w:rPr>
        <w:t xml:space="preserve">, </w:t>
      </w:r>
      <w:r w:rsidR="00E27307" w:rsidRPr="009D61AC">
        <w:rPr>
          <w:szCs w:val="28"/>
        </w:rPr>
        <w:t xml:space="preserve"> размещенный в рассматриваемой рекламе</w:t>
      </w:r>
      <w:r w:rsidRPr="009D61AC">
        <w:rPr>
          <w:szCs w:val="28"/>
        </w:rPr>
        <w:t xml:space="preserve">, </w:t>
      </w:r>
      <w:r w:rsidR="00E27307" w:rsidRPr="009D61AC">
        <w:rPr>
          <w:szCs w:val="28"/>
        </w:rPr>
        <w:t xml:space="preserve"> является не этичным</w:t>
      </w:r>
      <w:r w:rsidRPr="009D61AC">
        <w:rPr>
          <w:szCs w:val="28"/>
        </w:rPr>
        <w:t>, бранным</w:t>
      </w:r>
      <w:r w:rsidR="00E27307" w:rsidRPr="009D61AC">
        <w:rPr>
          <w:szCs w:val="28"/>
        </w:rPr>
        <w:t xml:space="preserve"> и не допустимым в рекламе</w:t>
      </w:r>
      <w:r w:rsidRPr="009D61AC">
        <w:rPr>
          <w:szCs w:val="28"/>
        </w:rPr>
        <w:t xml:space="preserve">. </w:t>
      </w:r>
    </w:p>
    <w:p w:rsidR="009D61AC" w:rsidRDefault="009D61AC" w:rsidP="009D61AC">
      <w:pPr>
        <w:pStyle w:val="a3"/>
        <w:numPr>
          <w:ilvl w:val="0"/>
          <w:numId w:val="24"/>
        </w:numPr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D61AC">
        <w:rPr>
          <w:szCs w:val="28"/>
        </w:rPr>
        <w:t>Является ли использование в измененном варианте плаката «Ты записался добровольцем?» оскорбительным в отношении ветеранов Великой отечественной войны и иных граждан?</w:t>
      </w:r>
      <w:r>
        <w:rPr>
          <w:szCs w:val="28"/>
        </w:rPr>
        <w:t xml:space="preserve"> </w:t>
      </w:r>
      <w:r w:rsidRPr="009D61AC">
        <w:rPr>
          <w:szCs w:val="28"/>
        </w:rPr>
        <w:t>Является ли использование в рекламе Советской символики, Орденов Ленина и Октябрьской революции оскорбительным в отношении истории и памяти ветеранов?</w:t>
      </w:r>
    </w:p>
    <w:p w:rsidR="009D61AC" w:rsidRPr="009D61AC" w:rsidRDefault="009D61AC" w:rsidP="009D61AC">
      <w:pPr>
        <w:pStyle w:val="a3"/>
        <w:tabs>
          <w:tab w:val="left" w:pos="2080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szCs w:val="28"/>
        </w:rPr>
      </w:pPr>
    </w:p>
    <w:p w:rsidR="009D61AC" w:rsidRPr="005C65F5" w:rsidRDefault="009D61AC" w:rsidP="009D61AC">
      <w:pPr>
        <w:pStyle w:val="a3"/>
        <w:autoSpaceDE w:val="0"/>
        <w:autoSpaceDN w:val="0"/>
        <w:adjustRightInd w:val="0"/>
        <w:ind w:left="570" w:right="-2"/>
        <w:jc w:val="both"/>
        <w:outlineLvl w:val="1"/>
        <w:rPr>
          <w:szCs w:val="28"/>
        </w:rPr>
      </w:pPr>
      <w:r w:rsidRPr="009D61AC">
        <w:rPr>
          <w:szCs w:val="28"/>
        </w:rPr>
        <w:drawing>
          <wp:inline distT="0" distB="0" distL="0" distR="0">
            <wp:extent cx="5975350" cy="2023533"/>
            <wp:effectExtent l="19050" t="0" r="6350" b="0"/>
            <wp:docPr id="11" name="Рисунок 4" descr="C:\Users\Оксана\Desktop\экспертный совет расширенный\экспертный 21.04.2015\bamAG-Fx2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экспертный совет расширенный\экспертный 21.04.2015\bamAG-Fx2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02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AC" w:rsidRDefault="009D61AC" w:rsidP="009D61AC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А.А. Шлычков доложил инфор</w:t>
      </w:r>
      <w:r w:rsidR="00421409">
        <w:rPr>
          <w:sz w:val="28"/>
          <w:szCs w:val="28"/>
        </w:rPr>
        <w:t>мацию по выше указанной повестке</w:t>
      </w:r>
      <w:r>
        <w:rPr>
          <w:sz w:val="28"/>
          <w:szCs w:val="28"/>
        </w:rPr>
        <w:t xml:space="preserve"> дня.</w:t>
      </w:r>
    </w:p>
    <w:p w:rsidR="009D61AC" w:rsidRDefault="009D61AC" w:rsidP="009D61AC">
      <w:pPr>
        <w:pStyle w:val="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адрес Оренбургского УФАС России поступило обращение Коммунистической партии РФ </w:t>
      </w:r>
      <w:proofErr w:type="spellStart"/>
      <w:r>
        <w:rPr>
          <w:sz w:val="28"/>
          <w:szCs w:val="28"/>
        </w:rPr>
        <w:t>Орского</w:t>
      </w:r>
      <w:proofErr w:type="spellEnd"/>
      <w:r>
        <w:rPr>
          <w:sz w:val="28"/>
          <w:szCs w:val="28"/>
        </w:rPr>
        <w:t xml:space="preserve"> городского Комитета КПРФ переданной Администрацией г. Орска, в котором было указано, что на территории г. Орска индивидуальный предприниматель разместил рекламу пивного питейного заведения с использованием орденов Ленина и октябрьской революции,  а так же плаката времен гражданской войны «Ты записался добровольцем» автор Д.С. </w:t>
      </w:r>
      <w:proofErr w:type="spellStart"/>
      <w:r>
        <w:rPr>
          <w:sz w:val="28"/>
          <w:szCs w:val="28"/>
        </w:rPr>
        <w:t>Моор</w:t>
      </w:r>
      <w:proofErr w:type="spellEnd"/>
      <w:r>
        <w:rPr>
          <w:sz w:val="28"/>
          <w:szCs w:val="28"/>
        </w:rPr>
        <w:t>.</w:t>
      </w:r>
      <w:proofErr w:type="gramEnd"/>
    </w:p>
    <w:p w:rsidR="009D61AC" w:rsidRDefault="007B1BAC" w:rsidP="007B1BAC">
      <w:pPr>
        <w:spacing w:after="0"/>
        <w:jc w:val="both"/>
        <w:rPr>
          <w:szCs w:val="28"/>
        </w:rPr>
      </w:pPr>
      <w:r>
        <w:rPr>
          <w:szCs w:val="28"/>
        </w:rPr>
        <w:t xml:space="preserve">         По данному вопросу высказался </w:t>
      </w:r>
      <w:r w:rsidRPr="007B1BAC">
        <w:rPr>
          <w:szCs w:val="28"/>
        </w:rPr>
        <w:t>Романенко Сергей Николаевич - Второй Секр</w:t>
      </w:r>
      <w:r>
        <w:rPr>
          <w:szCs w:val="28"/>
        </w:rPr>
        <w:t xml:space="preserve">етарь Оренбургского ОБКОМА КПРФ, он отметил, что </w:t>
      </w:r>
      <w:r w:rsidR="009D61AC">
        <w:rPr>
          <w:szCs w:val="28"/>
        </w:rPr>
        <w:t xml:space="preserve"> </w:t>
      </w:r>
      <w:r>
        <w:rPr>
          <w:szCs w:val="28"/>
        </w:rPr>
        <w:t>размещение рассматриваемой рекламы вызвало возмущение над</w:t>
      </w:r>
      <w:r w:rsidR="009D61AC">
        <w:rPr>
          <w:szCs w:val="28"/>
        </w:rPr>
        <w:t xml:space="preserve"> глумлением </w:t>
      </w:r>
      <w:r>
        <w:rPr>
          <w:szCs w:val="28"/>
        </w:rPr>
        <w:t>нашей истории</w:t>
      </w:r>
      <w:r w:rsidR="009D61AC">
        <w:rPr>
          <w:szCs w:val="28"/>
        </w:rPr>
        <w:t xml:space="preserve"> и памятью ветеранов войны,  тружеников тыла,  ветеранов труда,  с учетом, что указанная реклама использовалась в рекламе пива – алкогольной продукции.</w:t>
      </w:r>
    </w:p>
    <w:p w:rsidR="00BF4B97" w:rsidRPr="00BF4B97" w:rsidRDefault="007B1BAC" w:rsidP="00BF4B97">
      <w:pPr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7B1BAC">
        <w:rPr>
          <w:szCs w:val="28"/>
        </w:rPr>
        <w:t xml:space="preserve"> Участники Совета </w:t>
      </w:r>
      <w:r w:rsidRPr="007B1BAC">
        <w:rPr>
          <w:b/>
          <w:szCs w:val="28"/>
        </w:rPr>
        <w:t>единогласно решили</w:t>
      </w:r>
      <w:r w:rsidRPr="007B1BAC">
        <w:rPr>
          <w:szCs w:val="28"/>
        </w:rPr>
        <w:t xml:space="preserve">, что рассматриваемая реклама </w:t>
      </w:r>
      <w:r>
        <w:rPr>
          <w:szCs w:val="28"/>
        </w:rPr>
        <w:t xml:space="preserve">с использованием плаката времен гражданской войны «Ты записался добровольцем?»,  </w:t>
      </w:r>
      <w:r w:rsidRPr="007B1BAC">
        <w:rPr>
          <w:szCs w:val="28"/>
        </w:rPr>
        <w:t xml:space="preserve">Советской символики, Орденов Ленина и Октябрьской революции </w:t>
      </w:r>
      <w:r>
        <w:rPr>
          <w:szCs w:val="28"/>
        </w:rPr>
        <w:t xml:space="preserve">является оскорбительной и непристойной </w:t>
      </w:r>
      <w:r w:rsidRPr="007B1BAC">
        <w:rPr>
          <w:szCs w:val="28"/>
        </w:rPr>
        <w:t xml:space="preserve">в отношении </w:t>
      </w:r>
      <w:r>
        <w:rPr>
          <w:szCs w:val="28"/>
        </w:rPr>
        <w:t>истории и памяти ветеранов.</w:t>
      </w:r>
    </w:p>
    <w:p w:rsidR="00421409" w:rsidRDefault="00421409" w:rsidP="00BF4B97">
      <w:pPr>
        <w:spacing w:after="0"/>
        <w:ind w:right="-284"/>
        <w:rPr>
          <w:rFonts w:cs="Times New Roman"/>
          <w:szCs w:val="28"/>
        </w:rPr>
      </w:pPr>
    </w:p>
    <w:p w:rsidR="00C90014" w:rsidRPr="006832AA" w:rsidRDefault="00A96553" w:rsidP="00BF4B97">
      <w:pPr>
        <w:spacing w:after="0"/>
        <w:ind w:right="-284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Председатель совещания </w:t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  <w:t xml:space="preserve">         </w:t>
      </w:r>
      <w:r w:rsidR="004526A9">
        <w:rPr>
          <w:rFonts w:cs="Times New Roman"/>
          <w:szCs w:val="28"/>
        </w:rPr>
        <w:t xml:space="preserve">       </w:t>
      </w:r>
      <w:r w:rsidR="006832AA">
        <w:rPr>
          <w:rFonts w:cs="Times New Roman"/>
          <w:szCs w:val="28"/>
        </w:rPr>
        <w:t xml:space="preserve"> </w:t>
      </w:r>
      <w:r w:rsidR="006832AA" w:rsidRPr="006832AA">
        <w:rPr>
          <w:rFonts w:cs="Times New Roman"/>
          <w:szCs w:val="28"/>
        </w:rPr>
        <w:t>А.А. Шлычков</w:t>
      </w:r>
    </w:p>
    <w:p w:rsidR="00421409" w:rsidRDefault="00421409" w:rsidP="00BF4B97">
      <w:pPr>
        <w:spacing w:after="0"/>
        <w:ind w:right="-1"/>
        <w:rPr>
          <w:rFonts w:cs="Times New Roman"/>
          <w:szCs w:val="28"/>
        </w:rPr>
      </w:pPr>
    </w:p>
    <w:p w:rsidR="002926AA" w:rsidRPr="006832AA" w:rsidRDefault="002926AA" w:rsidP="00BF4B97">
      <w:pPr>
        <w:spacing w:after="0"/>
        <w:ind w:right="-1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Ответственный секретарь                                                             </w:t>
      </w:r>
      <w:r w:rsidR="006832AA" w:rsidRPr="006832AA">
        <w:rPr>
          <w:rFonts w:cs="Times New Roman"/>
          <w:szCs w:val="28"/>
        </w:rPr>
        <w:t xml:space="preserve">     </w:t>
      </w:r>
      <w:r w:rsidRPr="006832AA">
        <w:rPr>
          <w:rFonts w:cs="Times New Roman"/>
          <w:szCs w:val="28"/>
        </w:rPr>
        <w:t xml:space="preserve"> </w:t>
      </w:r>
      <w:r w:rsidR="006832AA">
        <w:rPr>
          <w:rFonts w:cs="Times New Roman"/>
          <w:szCs w:val="28"/>
        </w:rPr>
        <w:t xml:space="preserve">   </w:t>
      </w:r>
      <w:r w:rsidR="004526A9">
        <w:rPr>
          <w:rFonts w:cs="Times New Roman"/>
          <w:szCs w:val="28"/>
        </w:rPr>
        <w:t xml:space="preserve">       </w:t>
      </w:r>
      <w:r w:rsidR="006832AA">
        <w:rPr>
          <w:rFonts w:cs="Times New Roman"/>
          <w:szCs w:val="28"/>
        </w:rPr>
        <w:t xml:space="preserve"> </w:t>
      </w:r>
      <w:r w:rsidR="006832AA" w:rsidRPr="006832AA">
        <w:rPr>
          <w:rFonts w:cs="Times New Roman"/>
          <w:szCs w:val="28"/>
        </w:rPr>
        <w:t>О.С. Рылова</w:t>
      </w:r>
      <w:r w:rsidRPr="006832AA">
        <w:rPr>
          <w:rFonts w:cs="Times New Roman"/>
          <w:szCs w:val="28"/>
        </w:rPr>
        <w:t xml:space="preserve">                   </w:t>
      </w:r>
    </w:p>
    <w:sectPr w:rsidR="002926AA" w:rsidRPr="006832AA" w:rsidSect="0097410C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7E7"/>
    <w:multiLevelType w:val="hybridMultilevel"/>
    <w:tmpl w:val="50AC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CC1"/>
    <w:multiLevelType w:val="hybridMultilevel"/>
    <w:tmpl w:val="10F85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45B4F"/>
    <w:multiLevelType w:val="hybridMultilevel"/>
    <w:tmpl w:val="F0F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422"/>
    <w:multiLevelType w:val="hybridMultilevel"/>
    <w:tmpl w:val="B15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CCD"/>
    <w:multiLevelType w:val="hybridMultilevel"/>
    <w:tmpl w:val="C7327DA8"/>
    <w:lvl w:ilvl="0" w:tplc="0D5A7E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1B495C"/>
    <w:multiLevelType w:val="hybridMultilevel"/>
    <w:tmpl w:val="479CAD76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43423D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B5E6C5A"/>
    <w:multiLevelType w:val="hybridMultilevel"/>
    <w:tmpl w:val="680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4A53"/>
    <w:multiLevelType w:val="hybridMultilevel"/>
    <w:tmpl w:val="089C9D6C"/>
    <w:lvl w:ilvl="0" w:tplc="609A583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073F43"/>
    <w:multiLevelType w:val="hybridMultilevel"/>
    <w:tmpl w:val="334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332"/>
    <w:multiLevelType w:val="hybridMultilevel"/>
    <w:tmpl w:val="3852F946"/>
    <w:lvl w:ilvl="0" w:tplc="67E64F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41B615C7"/>
    <w:multiLevelType w:val="hybridMultilevel"/>
    <w:tmpl w:val="9F029B30"/>
    <w:lvl w:ilvl="0" w:tplc="1FF0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171788"/>
    <w:multiLevelType w:val="hybridMultilevel"/>
    <w:tmpl w:val="F200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7BF7"/>
    <w:multiLevelType w:val="hybridMultilevel"/>
    <w:tmpl w:val="3120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B7882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9546F6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E9A391F"/>
    <w:multiLevelType w:val="hybridMultilevel"/>
    <w:tmpl w:val="1F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71643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4921B0F"/>
    <w:multiLevelType w:val="hybridMultilevel"/>
    <w:tmpl w:val="9D18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A6C3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AFC3B60"/>
    <w:multiLevelType w:val="hybridMultilevel"/>
    <w:tmpl w:val="95BE2C46"/>
    <w:lvl w:ilvl="0" w:tplc="DCA09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728B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0B12CB7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475365C"/>
    <w:multiLevelType w:val="hybridMultilevel"/>
    <w:tmpl w:val="94CE2A88"/>
    <w:lvl w:ilvl="0" w:tplc="EFDEC9A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98A2617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6EA2052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43C608B"/>
    <w:multiLevelType w:val="hybridMultilevel"/>
    <w:tmpl w:val="E278BB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B73E74"/>
    <w:multiLevelType w:val="hybridMultilevel"/>
    <w:tmpl w:val="35F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18"/>
  </w:num>
  <w:num w:numId="11">
    <w:abstractNumId w:val="20"/>
  </w:num>
  <w:num w:numId="12">
    <w:abstractNumId w:val="13"/>
  </w:num>
  <w:num w:numId="13">
    <w:abstractNumId w:val="11"/>
  </w:num>
  <w:num w:numId="14">
    <w:abstractNumId w:val="12"/>
  </w:num>
  <w:num w:numId="15">
    <w:abstractNumId w:val="27"/>
  </w:num>
  <w:num w:numId="16">
    <w:abstractNumId w:val="24"/>
  </w:num>
  <w:num w:numId="17">
    <w:abstractNumId w:val="19"/>
  </w:num>
  <w:num w:numId="18">
    <w:abstractNumId w:val="26"/>
  </w:num>
  <w:num w:numId="19">
    <w:abstractNumId w:val="15"/>
  </w:num>
  <w:num w:numId="20">
    <w:abstractNumId w:val="25"/>
  </w:num>
  <w:num w:numId="21">
    <w:abstractNumId w:val="6"/>
  </w:num>
  <w:num w:numId="22">
    <w:abstractNumId w:val="8"/>
  </w:num>
  <w:num w:numId="23">
    <w:abstractNumId w:val="16"/>
  </w:num>
  <w:num w:numId="24">
    <w:abstractNumId w:val="14"/>
  </w:num>
  <w:num w:numId="25">
    <w:abstractNumId w:val="17"/>
  </w:num>
  <w:num w:numId="26">
    <w:abstractNumId w:val="22"/>
  </w:num>
  <w:num w:numId="27">
    <w:abstractNumId w:val="2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6AA"/>
    <w:rsid w:val="00004B22"/>
    <w:rsid w:val="00025B5B"/>
    <w:rsid w:val="00043F90"/>
    <w:rsid w:val="00065E67"/>
    <w:rsid w:val="00067424"/>
    <w:rsid w:val="0007397E"/>
    <w:rsid w:val="00080692"/>
    <w:rsid w:val="00080E93"/>
    <w:rsid w:val="00086A92"/>
    <w:rsid w:val="0009735E"/>
    <w:rsid w:val="000A4A8A"/>
    <w:rsid w:val="000A52B4"/>
    <w:rsid w:val="000A67AB"/>
    <w:rsid w:val="000B2C86"/>
    <w:rsid w:val="000D27C2"/>
    <w:rsid w:val="000F2F72"/>
    <w:rsid w:val="000F4E82"/>
    <w:rsid w:val="001029AD"/>
    <w:rsid w:val="00121D91"/>
    <w:rsid w:val="00161E88"/>
    <w:rsid w:val="00180E64"/>
    <w:rsid w:val="00195030"/>
    <w:rsid w:val="001964C6"/>
    <w:rsid w:val="001970AF"/>
    <w:rsid w:val="00242BFA"/>
    <w:rsid w:val="00252AF5"/>
    <w:rsid w:val="00262B2B"/>
    <w:rsid w:val="002656CE"/>
    <w:rsid w:val="00271AED"/>
    <w:rsid w:val="002853AE"/>
    <w:rsid w:val="002926AA"/>
    <w:rsid w:val="00322236"/>
    <w:rsid w:val="0033697C"/>
    <w:rsid w:val="00346259"/>
    <w:rsid w:val="00370797"/>
    <w:rsid w:val="003B49BF"/>
    <w:rsid w:val="003D5A57"/>
    <w:rsid w:val="00412079"/>
    <w:rsid w:val="00415EC6"/>
    <w:rsid w:val="00421221"/>
    <w:rsid w:val="00421409"/>
    <w:rsid w:val="004526A9"/>
    <w:rsid w:val="00455BFA"/>
    <w:rsid w:val="004620E5"/>
    <w:rsid w:val="00466507"/>
    <w:rsid w:val="00473649"/>
    <w:rsid w:val="004A41DD"/>
    <w:rsid w:val="004A7592"/>
    <w:rsid w:val="004D40FB"/>
    <w:rsid w:val="00522B09"/>
    <w:rsid w:val="00541D17"/>
    <w:rsid w:val="00551E97"/>
    <w:rsid w:val="00565343"/>
    <w:rsid w:val="00580FAE"/>
    <w:rsid w:val="00584628"/>
    <w:rsid w:val="005973BC"/>
    <w:rsid w:val="005B2E43"/>
    <w:rsid w:val="005B74D8"/>
    <w:rsid w:val="006359B0"/>
    <w:rsid w:val="00645421"/>
    <w:rsid w:val="00654016"/>
    <w:rsid w:val="00666110"/>
    <w:rsid w:val="00680FFC"/>
    <w:rsid w:val="006832AA"/>
    <w:rsid w:val="006A20ED"/>
    <w:rsid w:val="006E7302"/>
    <w:rsid w:val="006E7860"/>
    <w:rsid w:val="00701BBD"/>
    <w:rsid w:val="00707570"/>
    <w:rsid w:val="00731C1E"/>
    <w:rsid w:val="00755CBD"/>
    <w:rsid w:val="00787FD4"/>
    <w:rsid w:val="007B1BAC"/>
    <w:rsid w:val="007D18C6"/>
    <w:rsid w:val="00807E5B"/>
    <w:rsid w:val="008120A2"/>
    <w:rsid w:val="00821DDE"/>
    <w:rsid w:val="008820F3"/>
    <w:rsid w:val="008A2427"/>
    <w:rsid w:val="008A3945"/>
    <w:rsid w:val="008A54F0"/>
    <w:rsid w:val="008D349F"/>
    <w:rsid w:val="00900E19"/>
    <w:rsid w:val="009261D5"/>
    <w:rsid w:val="00956362"/>
    <w:rsid w:val="0095689F"/>
    <w:rsid w:val="00960C3C"/>
    <w:rsid w:val="0097410C"/>
    <w:rsid w:val="00984892"/>
    <w:rsid w:val="0098617B"/>
    <w:rsid w:val="00995909"/>
    <w:rsid w:val="009A4B17"/>
    <w:rsid w:val="009A611A"/>
    <w:rsid w:val="009D0667"/>
    <w:rsid w:val="009D61AC"/>
    <w:rsid w:val="009E5BAE"/>
    <w:rsid w:val="00A614FC"/>
    <w:rsid w:val="00A96553"/>
    <w:rsid w:val="00AD3694"/>
    <w:rsid w:val="00AE04D8"/>
    <w:rsid w:val="00AE30BE"/>
    <w:rsid w:val="00AF3206"/>
    <w:rsid w:val="00B04C86"/>
    <w:rsid w:val="00B35AB0"/>
    <w:rsid w:val="00B62D90"/>
    <w:rsid w:val="00B64C90"/>
    <w:rsid w:val="00B670E1"/>
    <w:rsid w:val="00B874C9"/>
    <w:rsid w:val="00B921C9"/>
    <w:rsid w:val="00B95822"/>
    <w:rsid w:val="00BA594E"/>
    <w:rsid w:val="00BD1AF0"/>
    <w:rsid w:val="00BF4B97"/>
    <w:rsid w:val="00C00B4C"/>
    <w:rsid w:val="00C076CA"/>
    <w:rsid w:val="00C144A6"/>
    <w:rsid w:val="00C25519"/>
    <w:rsid w:val="00C26853"/>
    <w:rsid w:val="00C55CA2"/>
    <w:rsid w:val="00C8516C"/>
    <w:rsid w:val="00C90014"/>
    <w:rsid w:val="00CB605D"/>
    <w:rsid w:val="00CE25F5"/>
    <w:rsid w:val="00D07E7B"/>
    <w:rsid w:val="00D23F09"/>
    <w:rsid w:val="00D26063"/>
    <w:rsid w:val="00D373A4"/>
    <w:rsid w:val="00D54198"/>
    <w:rsid w:val="00D63D6C"/>
    <w:rsid w:val="00D858F1"/>
    <w:rsid w:val="00DA45B9"/>
    <w:rsid w:val="00DE1250"/>
    <w:rsid w:val="00E1543B"/>
    <w:rsid w:val="00E2274F"/>
    <w:rsid w:val="00E23205"/>
    <w:rsid w:val="00E24A89"/>
    <w:rsid w:val="00E27307"/>
    <w:rsid w:val="00E735E2"/>
    <w:rsid w:val="00E87730"/>
    <w:rsid w:val="00ED0028"/>
    <w:rsid w:val="00F01507"/>
    <w:rsid w:val="00F019CA"/>
    <w:rsid w:val="00F24952"/>
    <w:rsid w:val="00F42441"/>
    <w:rsid w:val="00F91DD0"/>
    <w:rsid w:val="00FC536D"/>
    <w:rsid w:val="00FD5ACE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9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4B22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B2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link w:val="2"/>
    <w:rsid w:val="008A39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8A3945"/>
    <w:pPr>
      <w:shd w:val="clear" w:color="auto" w:fill="FFFFFF"/>
      <w:spacing w:after="300" w:line="317" w:lineRule="exact"/>
      <w:ind w:hanging="134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611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a8">
    <w:name w:val="Верхний колонтитул Знак"/>
    <w:basedOn w:val="a0"/>
    <w:link w:val="a7"/>
    <w:rsid w:val="009A611A"/>
    <w:rPr>
      <w:rFonts w:eastAsia="Times New Roman" w:cs="Times New Roman"/>
      <w:szCs w:val="20"/>
    </w:rPr>
  </w:style>
  <w:style w:type="paragraph" w:customStyle="1" w:styleId="1">
    <w:name w:val="Основной текст1"/>
    <w:basedOn w:val="a"/>
    <w:rsid w:val="00B62D90"/>
    <w:pPr>
      <w:widowControl w:val="0"/>
      <w:shd w:val="clear" w:color="auto" w:fill="FFFFFF"/>
      <w:spacing w:after="0" w:line="322" w:lineRule="exact"/>
      <w:jc w:val="right"/>
    </w:pPr>
    <w:rPr>
      <w:rFonts w:eastAsia="Times New Roman" w:cs="Times New Roman"/>
      <w:sz w:val="22"/>
      <w:lang w:eastAsia="en-US"/>
    </w:rPr>
  </w:style>
  <w:style w:type="character" w:customStyle="1" w:styleId="31">
    <w:name w:val="Основной текст (3)_"/>
    <w:basedOn w:val="a0"/>
    <w:link w:val="32"/>
    <w:rsid w:val="000A67AB"/>
    <w:rPr>
      <w:rFonts w:eastAsia="Times New Roman" w:cs="Times New Roman"/>
      <w:spacing w:val="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67AB"/>
    <w:pPr>
      <w:widowControl w:val="0"/>
      <w:shd w:val="clear" w:color="auto" w:fill="FFFFFF"/>
      <w:spacing w:after="1500" w:line="322" w:lineRule="exact"/>
    </w:pPr>
    <w:rPr>
      <w:rFonts w:eastAsia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9EDA-CAF9-4AEC-9AC3-AAFAE148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Оренбургское УФАС России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2015-04-23T10:42:00Z</cp:lastPrinted>
  <dcterms:created xsi:type="dcterms:W3CDTF">2014-03-27T08:33:00Z</dcterms:created>
  <dcterms:modified xsi:type="dcterms:W3CDTF">2015-04-23T10:46:00Z</dcterms:modified>
</cp:coreProperties>
</file>